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4A1" w:rsidRDefault="006E64A1" w:rsidP="00587F58">
      <w:pPr>
        <w:rPr>
          <w:szCs w:val="28"/>
          <w:lang w:val="es-ES"/>
        </w:rPr>
      </w:pPr>
    </w:p>
    <w:p w:rsidR="00587F58" w:rsidRDefault="00587F58" w:rsidP="00587F58">
      <w:pPr>
        <w:rPr>
          <w:szCs w:val="28"/>
          <w:lang w:val="es-ES"/>
        </w:rPr>
      </w:pPr>
    </w:p>
    <w:p w:rsidR="00587F58" w:rsidRDefault="00587F58" w:rsidP="00587F58">
      <w:pPr>
        <w:rPr>
          <w:szCs w:val="28"/>
          <w:lang w:val="es-ES"/>
        </w:rPr>
      </w:pPr>
    </w:p>
    <w:p w:rsidR="00587F58" w:rsidRPr="00C95CF3" w:rsidRDefault="00C95CF3" w:rsidP="00C95CF3">
      <w:pPr>
        <w:pStyle w:val="Ttulo"/>
        <w:pBdr>
          <w:bottom w:val="none" w:sz="0" w:space="0" w:color="auto"/>
        </w:pBdr>
        <w:spacing w:after="0"/>
        <w:jc w:val="right"/>
        <w:rPr>
          <w:rFonts w:ascii="Times New Roman" w:hAnsi="Times New Roman" w:cs="Times New Roman"/>
          <w:b/>
          <w:color w:val="auto"/>
          <w:sz w:val="28"/>
          <w:szCs w:val="28"/>
        </w:rPr>
      </w:pPr>
      <w:r w:rsidRPr="00C95CF3">
        <w:rPr>
          <w:rFonts w:ascii="Times New Roman" w:hAnsi="Times New Roman" w:cs="Times New Roman"/>
          <w:b/>
          <w:color w:val="auto"/>
          <w:sz w:val="28"/>
          <w:szCs w:val="28"/>
        </w:rPr>
        <w:t>LA POTENCIA SUBVERSIVA DE LA ASOCIACIÓN LASALLANA</w:t>
      </w:r>
    </w:p>
    <w:p w:rsidR="00C95CF3" w:rsidRPr="006D34AA" w:rsidRDefault="00C95CF3" w:rsidP="00587F58">
      <w:pPr>
        <w:jc w:val="right"/>
        <w:rPr>
          <w:rFonts w:ascii="Times New Roman" w:eastAsia="Times New Roman" w:hAnsi="Times New Roman"/>
          <w:i/>
          <w:iCs/>
          <w:lang w:val="es-ES" w:eastAsia="es-AR"/>
        </w:rPr>
      </w:pPr>
    </w:p>
    <w:p w:rsidR="00C95CF3" w:rsidRPr="006D34AA" w:rsidRDefault="00C95CF3" w:rsidP="00587F58">
      <w:pPr>
        <w:jc w:val="right"/>
        <w:rPr>
          <w:rFonts w:ascii="Times New Roman" w:eastAsia="Times New Roman" w:hAnsi="Times New Roman"/>
          <w:i/>
          <w:iCs/>
          <w:lang w:val="es-ES" w:eastAsia="es-AR"/>
        </w:rPr>
      </w:pPr>
      <w:r w:rsidRPr="006D34AA">
        <w:rPr>
          <w:rFonts w:ascii="Times New Roman" w:eastAsia="Times New Roman" w:hAnsi="Times New Roman"/>
          <w:i/>
          <w:iCs/>
          <w:lang w:val="es-ES" w:eastAsia="es-AR"/>
        </w:rPr>
        <w:t>H. Santiago Rodríguez Mancini</w:t>
      </w:r>
      <w:r w:rsidR="00681E64" w:rsidRPr="006D34AA">
        <w:rPr>
          <w:rFonts w:ascii="Times New Roman" w:eastAsia="Times New Roman" w:hAnsi="Times New Roman"/>
          <w:i/>
          <w:iCs/>
          <w:lang w:val="es-ES" w:eastAsia="es-AR"/>
        </w:rPr>
        <w:t>, fsc</w:t>
      </w:r>
    </w:p>
    <w:p w:rsidR="00C95CF3" w:rsidRPr="006D34AA" w:rsidRDefault="00C95CF3" w:rsidP="00587F58">
      <w:pPr>
        <w:jc w:val="right"/>
        <w:rPr>
          <w:rFonts w:ascii="Times New Roman" w:eastAsia="Times New Roman" w:hAnsi="Times New Roman"/>
          <w:i/>
          <w:iCs/>
          <w:lang w:val="es-ES" w:eastAsia="es-AR"/>
        </w:rPr>
      </w:pPr>
      <w:r w:rsidRPr="006D34AA">
        <w:rPr>
          <w:rFonts w:ascii="Times New Roman" w:eastAsia="Times New Roman" w:hAnsi="Times New Roman"/>
          <w:i/>
          <w:iCs/>
          <w:lang w:val="es-ES" w:eastAsia="es-AR"/>
        </w:rPr>
        <w:t xml:space="preserve">Noviciado La Salle, Córdoba </w:t>
      </w:r>
    </w:p>
    <w:p w:rsidR="00C95CF3" w:rsidRPr="006D34AA" w:rsidRDefault="00F102FB" w:rsidP="00587F58">
      <w:pPr>
        <w:jc w:val="right"/>
        <w:rPr>
          <w:rFonts w:ascii="Times New Roman" w:eastAsia="Times New Roman" w:hAnsi="Times New Roman"/>
          <w:i/>
          <w:iCs/>
          <w:lang w:val="es-ES" w:eastAsia="es-AR"/>
        </w:rPr>
      </w:pPr>
      <w:r w:rsidRPr="006D34AA">
        <w:rPr>
          <w:rFonts w:ascii="Times New Roman" w:eastAsia="Times New Roman" w:hAnsi="Times New Roman"/>
          <w:i/>
          <w:iCs/>
          <w:lang w:val="es-ES" w:eastAsia="es-AR"/>
        </w:rPr>
        <w:t>Distrito Argentina-Paraguay</w:t>
      </w:r>
    </w:p>
    <w:p w:rsidR="00C95CF3" w:rsidRDefault="00C95CF3" w:rsidP="00C95CF3">
      <w:pPr>
        <w:jc w:val="both"/>
        <w:rPr>
          <w:rFonts w:ascii="Times New Roman" w:eastAsia="Times New Roman" w:hAnsi="Times New Roman"/>
          <w:iCs/>
          <w:lang w:val="es-ES" w:eastAsia="es-AR"/>
        </w:rPr>
      </w:pPr>
    </w:p>
    <w:p w:rsidR="0089386E" w:rsidRPr="006D34AA" w:rsidRDefault="0089386E" w:rsidP="00C95CF3">
      <w:pPr>
        <w:jc w:val="both"/>
        <w:rPr>
          <w:rFonts w:ascii="Times New Roman" w:eastAsia="Times New Roman" w:hAnsi="Times New Roman"/>
          <w:iCs/>
          <w:lang w:val="es-ES" w:eastAsia="es-AR"/>
        </w:rPr>
      </w:pPr>
    </w:p>
    <w:p w:rsidR="00C95CF3" w:rsidRPr="0089386E" w:rsidRDefault="00C95CF3" w:rsidP="0089386E">
      <w:pPr>
        <w:jc w:val="center"/>
        <w:rPr>
          <w:rFonts w:ascii="Times New Roman" w:eastAsia="Times New Roman" w:hAnsi="Times New Roman"/>
          <w:b/>
          <w:iCs/>
          <w:lang w:val="es-ES" w:eastAsia="es-AR"/>
        </w:rPr>
      </w:pPr>
      <w:r w:rsidRPr="0089386E">
        <w:rPr>
          <w:rFonts w:ascii="Times New Roman" w:eastAsia="Times New Roman" w:hAnsi="Times New Roman"/>
          <w:b/>
          <w:iCs/>
          <w:lang w:val="es-ES" w:eastAsia="es-AR"/>
        </w:rPr>
        <w:t>RESUMEN</w:t>
      </w:r>
    </w:p>
    <w:p w:rsidR="00C95CF3" w:rsidRPr="006D34AA" w:rsidRDefault="00C95CF3" w:rsidP="00C95CF3">
      <w:pPr>
        <w:jc w:val="both"/>
        <w:rPr>
          <w:rFonts w:ascii="Times New Roman" w:eastAsia="Times New Roman" w:hAnsi="Times New Roman"/>
          <w:iCs/>
          <w:lang w:val="es-ES" w:eastAsia="es-AR"/>
        </w:rPr>
      </w:pPr>
    </w:p>
    <w:p w:rsidR="00746DC5" w:rsidRPr="004C3C5A" w:rsidRDefault="004C3C5A" w:rsidP="004C3C5A">
      <w:pPr>
        <w:ind w:left="709" w:right="707"/>
        <w:jc w:val="both"/>
        <w:rPr>
          <w:rFonts w:ascii="Times New Roman" w:eastAsia="Times New Roman" w:hAnsi="Times New Roman"/>
          <w:iCs/>
          <w:sz w:val="22"/>
          <w:szCs w:val="22"/>
          <w:lang w:val="es-ES" w:eastAsia="es-AR"/>
        </w:rPr>
      </w:pPr>
      <w:r>
        <w:rPr>
          <w:rFonts w:ascii="Times New Roman" w:eastAsia="Times New Roman" w:hAnsi="Times New Roman"/>
          <w:iCs/>
          <w:sz w:val="22"/>
          <w:szCs w:val="22"/>
          <w:lang w:val="es-ES" w:eastAsia="es-AR"/>
        </w:rPr>
        <w:t>Los L</w:t>
      </w:r>
      <w:r w:rsidRPr="004C3C5A">
        <w:rPr>
          <w:rFonts w:ascii="Times New Roman" w:eastAsia="Times New Roman" w:hAnsi="Times New Roman"/>
          <w:iCs/>
          <w:sz w:val="22"/>
          <w:szCs w:val="22"/>
          <w:lang w:val="es-ES" w:eastAsia="es-AR"/>
        </w:rPr>
        <w:t xml:space="preserve">asallanos hemos descubierto un tesoro en la asociación, como fundamento de nuestra existencia consagrada y misional. Esta experiencia fundante tiene consecuencias en la manera cómo nos situamos frente al problema ético que subyace al capitalismo postindustrial. Recuperar nuestra opción para el servicio educativo de los pobres comporta una memoria subversiva que ofrece nuevas claves de lectura para caminar hacia la conformación de nuevas formas civiles y eclesiales que den cuenta de una cultura asociativa coherente con </w:t>
      </w:r>
      <w:r>
        <w:rPr>
          <w:rFonts w:ascii="Times New Roman" w:eastAsia="Times New Roman" w:hAnsi="Times New Roman"/>
          <w:iCs/>
          <w:sz w:val="22"/>
          <w:szCs w:val="22"/>
          <w:lang w:val="es-ES" w:eastAsia="es-AR"/>
        </w:rPr>
        <w:t>la cultura del</w:t>
      </w:r>
      <w:r w:rsidRPr="004C3C5A">
        <w:rPr>
          <w:rFonts w:ascii="Times New Roman" w:eastAsia="Times New Roman" w:hAnsi="Times New Roman"/>
          <w:iCs/>
          <w:sz w:val="22"/>
          <w:szCs w:val="22"/>
          <w:lang w:val="es-ES" w:eastAsia="es-AR"/>
        </w:rPr>
        <w:t xml:space="preserve"> don y la economía de la asociación.</w:t>
      </w:r>
    </w:p>
    <w:p w:rsidR="0089386E" w:rsidRPr="004C3C5A" w:rsidRDefault="0089386E" w:rsidP="004C3C5A">
      <w:pPr>
        <w:ind w:left="709" w:right="707"/>
        <w:jc w:val="both"/>
        <w:rPr>
          <w:rFonts w:ascii="Times New Roman" w:eastAsia="Times New Roman" w:hAnsi="Times New Roman"/>
          <w:iCs/>
          <w:sz w:val="22"/>
          <w:szCs w:val="22"/>
          <w:lang w:val="es-ES" w:eastAsia="es-AR"/>
        </w:rPr>
      </w:pPr>
    </w:p>
    <w:p w:rsidR="00C95CF3" w:rsidRPr="004C3C5A" w:rsidRDefault="00C95CF3" w:rsidP="004C3C5A">
      <w:pPr>
        <w:ind w:left="709" w:right="707"/>
        <w:jc w:val="both"/>
        <w:rPr>
          <w:rFonts w:ascii="Times New Roman" w:eastAsia="Times New Roman" w:hAnsi="Times New Roman"/>
          <w:iCs/>
          <w:sz w:val="22"/>
          <w:szCs w:val="22"/>
          <w:lang w:val="es-ES" w:eastAsia="es-AR"/>
        </w:rPr>
      </w:pPr>
      <w:r w:rsidRPr="004C3C5A">
        <w:rPr>
          <w:rFonts w:ascii="Times New Roman" w:eastAsia="Times New Roman" w:hAnsi="Times New Roman"/>
          <w:b/>
          <w:i/>
          <w:iCs/>
          <w:sz w:val="22"/>
          <w:szCs w:val="22"/>
          <w:lang w:val="es-ES" w:eastAsia="es-AR"/>
        </w:rPr>
        <w:t>Palabras-clave</w:t>
      </w:r>
      <w:r w:rsidRPr="004C3C5A">
        <w:rPr>
          <w:rFonts w:ascii="Times New Roman" w:eastAsia="Times New Roman" w:hAnsi="Times New Roman"/>
          <w:iCs/>
          <w:sz w:val="22"/>
          <w:szCs w:val="22"/>
          <w:lang w:val="es-ES" w:eastAsia="es-AR"/>
        </w:rPr>
        <w:t>:</w:t>
      </w:r>
      <w:r w:rsidR="004C3C5A">
        <w:rPr>
          <w:rFonts w:ascii="Times New Roman" w:eastAsia="Times New Roman" w:hAnsi="Times New Roman"/>
          <w:iCs/>
          <w:sz w:val="22"/>
          <w:szCs w:val="22"/>
          <w:lang w:val="es-ES" w:eastAsia="es-AR"/>
        </w:rPr>
        <w:t xml:space="preserve"> memoria subversiva, asociación para el servicio educativo de los pobres, memoria lasallana, capitalismo, cultura del don, economía de la asociación.</w:t>
      </w:r>
    </w:p>
    <w:p w:rsidR="00C95CF3" w:rsidRDefault="00C95CF3" w:rsidP="00587F58">
      <w:pPr>
        <w:jc w:val="right"/>
        <w:rPr>
          <w:rFonts w:ascii="Times New Roman" w:eastAsia="Times New Roman" w:hAnsi="Times New Roman"/>
          <w:i/>
          <w:iCs/>
          <w:lang w:val="es-ES" w:eastAsia="es-AR"/>
        </w:rPr>
      </w:pPr>
    </w:p>
    <w:p w:rsidR="004C3C5A" w:rsidRPr="006D34AA" w:rsidRDefault="004C3C5A" w:rsidP="00587F58">
      <w:pPr>
        <w:jc w:val="right"/>
        <w:rPr>
          <w:rFonts w:ascii="Times New Roman" w:eastAsia="Times New Roman" w:hAnsi="Times New Roman"/>
          <w:i/>
          <w:iCs/>
          <w:lang w:val="es-ES" w:eastAsia="es-AR"/>
        </w:rPr>
      </w:pPr>
    </w:p>
    <w:p w:rsidR="00C95CF3" w:rsidRPr="006D34AA" w:rsidRDefault="00C95CF3" w:rsidP="00587F58">
      <w:pPr>
        <w:jc w:val="right"/>
        <w:rPr>
          <w:rFonts w:ascii="Times New Roman" w:eastAsia="Times New Roman" w:hAnsi="Times New Roman"/>
          <w:i/>
          <w:iCs/>
          <w:lang w:val="es-ES" w:eastAsia="es-AR"/>
        </w:rPr>
      </w:pPr>
    </w:p>
    <w:p w:rsidR="00C95CF3" w:rsidRPr="006D34AA" w:rsidRDefault="00C95CF3" w:rsidP="00587F58">
      <w:pPr>
        <w:jc w:val="right"/>
        <w:rPr>
          <w:rFonts w:ascii="Times New Roman" w:eastAsia="Times New Roman" w:hAnsi="Times New Roman"/>
          <w:i/>
          <w:iCs/>
          <w:lang w:val="es-ES" w:eastAsia="es-AR"/>
        </w:rPr>
      </w:pPr>
    </w:p>
    <w:p w:rsidR="00587F58" w:rsidRPr="00C95CF3" w:rsidRDefault="00587F58" w:rsidP="00587F58">
      <w:pPr>
        <w:jc w:val="right"/>
        <w:rPr>
          <w:rFonts w:ascii="Times New Roman" w:eastAsia="Times New Roman" w:hAnsi="Times New Roman"/>
          <w:sz w:val="20"/>
          <w:szCs w:val="20"/>
          <w:lang w:eastAsia="es-AR"/>
        </w:rPr>
      </w:pPr>
      <w:r w:rsidRPr="00C95CF3">
        <w:rPr>
          <w:rFonts w:ascii="Times New Roman" w:eastAsia="Times New Roman" w:hAnsi="Times New Roman"/>
          <w:i/>
          <w:iCs/>
          <w:sz w:val="20"/>
          <w:szCs w:val="20"/>
          <w:lang w:eastAsia="es-AR"/>
        </w:rPr>
        <w:t>To the gold</w:t>
      </w:r>
    </w:p>
    <w:p w:rsidR="00C95CF3" w:rsidRPr="00C95CF3" w:rsidRDefault="00C95CF3" w:rsidP="00587F58">
      <w:pPr>
        <w:jc w:val="right"/>
        <w:rPr>
          <w:rFonts w:ascii="Times New Roman" w:eastAsia="Times New Roman" w:hAnsi="Times New Roman"/>
          <w:sz w:val="20"/>
          <w:szCs w:val="20"/>
          <w:lang w:eastAsia="es-AR"/>
        </w:rPr>
      </w:pPr>
      <w:bookmarkStart w:id="0" w:name="411"/>
    </w:p>
    <w:p w:rsidR="00587F58" w:rsidRPr="00C95CF3" w:rsidRDefault="00587F58" w:rsidP="00587F58">
      <w:pPr>
        <w:jc w:val="right"/>
        <w:rPr>
          <w:rFonts w:ascii="Times New Roman" w:eastAsia="Times New Roman" w:hAnsi="Times New Roman"/>
          <w:sz w:val="20"/>
          <w:szCs w:val="20"/>
          <w:lang w:eastAsia="es-AR"/>
        </w:rPr>
      </w:pPr>
      <w:r w:rsidRPr="00C95CF3">
        <w:rPr>
          <w:rFonts w:ascii="Times New Roman" w:eastAsia="Times New Roman" w:hAnsi="Times New Roman"/>
          <w:sz w:val="20"/>
          <w:szCs w:val="20"/>
          <w:lang w:eastAsia="es-AR"/>
        </w:rPr>
        <w:t>O thou sweet king-killer</w:t>
      </w:r>
      <w:bookmarkEnd w:id="0"/>
      <w:r w:rsidRPr="00C95CF3">
        <w:rPr>
          <w:rFonts w:ascii="Times New Roman" w:eastAsia="Times New Roman" w:hAnsi="Times New Roman"/>
          <w:sz w:val="20"/>
          <w:szCs w:val="20"/>
          <w:lang w:eastAsia="es-AR"/>
        </w:rPr>
        <w:t xml:space="preserve"> (…</w:t>
      </w:r>
      <w:proofErr w:type="gramStart"/>
      <w:r w:rsidRPr="00C95CF3">
        <w:rPr>
          <w:rFonts w:ascii="Times New Roman" w:eastAsia="Times New Roman" w:hAnsi="Times New Roman"/>
          <w:sz w:val="20"/>
          <w:szCs w:val="20"/>
          <w:lang w:eastAsia="es-AR"/>
        </w:rPr>
        <w:t>)</w:t>
      </w:r>
      <w:proofErr w:type="gramEnd"/>
      <w:r w:rsidRPr="00C95CF3">
        <w:rPr>
          <w:rFonts w:ascii="Times New Roman" w:eastAsia="Times New Roman" w:hAnsi="Times New Roman"/>
          <w:sz w:val="20"/>
          <w:szCs w:val="20"/>
          <w:lang w:eastAsia="es-AR"/>
        </w:rPr>
        <w:br/>
      </w:r>
      <w:bookmarkStart w:id="1" w:name="414"/>
      <w:r w:rsidRPr="00C95CF3">
        <w:rPr>
          <w:rFonts w:ascii="Times New Roman" w:eastAsia="Times New Roman" w:hAnsi="Times New Roman"/>
          <w:sz w:val="20"/>
          <w:szCs w:val="20"/>
          <w:lang w:eastAsia="es-AR"/>
        </w:rPr>
        <w:t>Thou ever young, fresh, loved and delicate wooer,</w:t>
      </w:r>
      <w:bookmarkEnd w:id="1"/>
      <w:r w:rsidRPr="00C95CF3">
        <w:rPr>
          <w:rFonts w:ascii="Times New Roman" w:eastAsia="Times New Roman" w:hAnsi="Times New Roman"/>
          <w:sz w:val="20"/>
          <w:szCs w:val="20"/>
          <w:lang w:eastAsia="es-AR"/>
        </w:rPr>
        <w:t xml:space="preserve"> (…)</w:t>
      </w:r>
      <w:r w:rsidRPr="00C95CF3">
        <w:rPr>
          <w:rFonts w:ascii="Times New Roman" w:eastAsia="Times New Roman" w:hAnsi="Times New Roman"/>
          <w:sz w:val="20"/>
          <w:szCs w:val="20"/>
          <w:lang w:eastAsia="es-AR"/>
        </w:rPr>
        <w:br/>
      </w:r>
      <w:bookmarkStart w:id="2" w:name="420"/>
      <w:r w:rsidRPr="00C95CF3">
        <w:rPr>
          <w:rFonts w:ascii="Times New Roman" w:eastAsia="Times New Roman" w:hAnsi="Times New Roman"/>
          <w:sz w:val="20"/>
          <w:szCs w:val="20"/>
          <w:lang w:eastAsia="es-AR"/>
        </w:rPr>
        <w:t>O thou touch of hearts!</w:t>
      </w:r>
      <w:bookmarkEnd w:id="2"/>
      <w:r w:rsidRPr="00C95CF3">
        <w:rPr>
          <w:rFonts w:ascii="Times New Roman" w:eastAsia="Times New Roman" w:hAnsi="Times New Roman"/>
          <w:sz w:val="20"/>
          <w:szCs w:val="20"/>
          <w:lang w:eastAsia="es-AR"/>
        </w:rPr>
        <w:br/>
      </w:r>
      <w:bookmarkStart w:id="3" w:name="421"/>
      <w:r w:rsidRPr="00C95CF3">
        <w:rPr>
          <w:rFonts w:ascii="Times New Roman" w:eastAsia="Times New Roman" w:hAnsi="Times New Roman"/>
          <w:sz w:val="20"/>
          <w:szCs w:val="20"/>
          <w:lang w:eastAsia="es-AR"/>
        </w:rPr>
        <w:t>Think, thy slave man rebels, and by thy virtue</w:t>
      </w:r>
      <w:bookmarkEnd w:id="3"/>
      <w:r w:rsidRPr="00C95CF3">
        <w:rPr>
          <w:rFonts w:ascii="Times New Roman" w:eastAsia="Times New Roman" w:hAnsi="Times New Roman"/>
          <w:sz w:val="20"/>
          <w:szCs w:val="20"/>
          <w:lang w:eastAsia="es-AR"/>
        </w:rPr>
        <w:br/>
      </w:r>
      <w:bookmarkStart w:id="4" w:name="422"/>
      <w:r w:rsidRPr="00C95CF3">
        <w:rPr>
          <w:rFonts w:ascii="Times New Roman" w:eastAsia="Times New Roman" w:hAnsi="Times New Roman"/>
          <w:sz w:val="20"/>
          <w:szCs w:val="20"/>
          <w:lang w:eastAsia="es-AR"/>
        </w:rPr>
        <w:t>Set them into confounding odds, that beasts</w:t>
      </w:r>
      <w:bookmarkEnd w:id="4"/>
      <w:r w:rsidRPr="00C95CF3">
        <w:rPr>
          <w:rFonts w:ascii="Times New Roman" w:eastAsia="Times New Roman" w:hAnsi="Times New Roman"/>
          <w:sz w:val="20"/>
          <w:szCs w:val="20"/>
          <w:lang w:eastAsia="es-AR"/>
        </w:rPr>
        <w:br/>
      </w:r>
      <w:bookmarkStart w:id="5" w:name="423"/>
      <w:r w:rsidRPr="00C95CF3">
        <w:rPr>
          <w:rFonts w:ascii="Times New Roman" w:eastAsia="Times New Roman" w:hAnsi="Times New Roman"/>
          <w:sz w:val="20"/>
          <w:szCs w:val="20"/>
          <w:lang w:eastAsia="es-AR"/>
        </w:rPr>
        <w:t>May have the world in empire!</w:t>
      </w:r>
      <w:bookmarkEnd w:id="5"/>
    </w:p>
    <w:p w:rsidR="00C95CF3" w:rsidRPr="00C95CF3" w:rsidRDefault="00C95CF3" w:rsidP="00587F58">
      <w:pPr>
        <w:jc w:val="right"/>
        <w:rPr>
          <w:rFonts w:ascii="Times New Roman" w:eastAsia="Times New Roman" w:hAnsi="Times New Roman"/>
          <w:i/>
          <w:sz w:val="20"/>
          <w:szCs w:val="20"/>
          <w:lang w:eastAsia="es-AR"/>
        </w:rPr>
      </w:pPr>
    </w:p>
    <w:p w:rsidR="00587F58" w:rsidRPr="00C95CF3" w:rsidRDefault="00587F58" w:rsidP="00587F58">
      <w:pPr>
        <w:jc w:val="right"/>
        <w:rPr>
          <w:rFonts w:ascii="Times New Roman" w:eastAsia="Times New Roman" w:hAnsi="Times New Roman"/>
          <w:sz w:val="20"/>
          <w:szCs w:val="20"/>
          <w:lang w:eastAsia="es-AR"/>
        </w:rPr>
      </w:pPr>
      <w:proofErr w:type="spellStart"/>
      <w:r w:rsidRPr="00C95CF3">
        <w:rPr>
          <w:rFonts w:ascii="Times New Roman" w:eastAsia="Times New Roman" w:hAnsi="Times New Roman"/>
          <w:i/>
          <w:sz w:val="20"/>
          <w:szCs w:val="20"/>
          <w:lang w:eastAsia="es-AR"/>
        </w:rPr>
        <w:t>Timón</w:t>
      </w:r>
      <w:proofErr w:type="spellEnd"/>
      <w:r w:rsidRPr="00C95CF3">
        <w:rPr>
          <w:rFonts w:ascii="Times New Roman" w:eastAsia="Times New Roman" w:hAnsi="Times New Roman"/>
          <w:i/>
          <w:sz w:val="20"/>
          <w:szCs w:val="20"/>
          <w:lang w:eastAsia="es-AR"/>
        </w:rPr>
        <w:t xml:space="preserve"> de </w:t>
      </w:r>
      <w:proofErr w:type="spellStart"/>
      <w:r w:rsidRPr="00C95CF3">
        <w:rPr>
          <w:rFonts w:ascii="Times New Roman" w:eastAsia="Times New Roman" w:hAnsi="Times New Roman"/>
          <w:i/>
          <w:sz w:val="20"/>
          <w:szCs w:val="20"/>
          <w:lang w:eastAsia="es-AR"/>
        </w:rPr>
        <w:t>Atenas</w:t>
      </w:r>
      <w:proofErr w:type="spellEnd"/>
      <w:r w:rsidRPr="00C95CF3">
        <w:rPr>
          <w:rFonts w:ascii="Times New Roman" w:eastAsia="Times New Roman" w:hAnsi="Times New Roman"/>
          <w:sz w:val="20"/>
          <w:szCs w:val="20"/>
          <w:lang w:eastAsia="es-AR"/>
        </w:rPr>
        <w:t>, IV, III</w:t>
      </w:r>
    </w:p>
    <w:p w:rsidR="00C95CF3" w:rsidRPr="00C95CF3" w:rsidRDefault="00C95CF3" w:rsidP="00587F58">
      <w:pPr>
        <w:jc w:val="right"/>
        <w:rPr>
          <w:rFonts w:ascii="Times New Roman" w:eastAsia="Times New Roman" w:hAnsi="Times New Roman"/>
          <w:sz w:val="20"/>
          <w:szCs w:val="20"/>
          <w:lang w:eastAsia="es-AR"/>
        </w:rPr>
      </w:pPr>
    </w:p>
    <w:p w:rsidR="00587F58" w:rsidRPr="00C95CF3" w:rsidRDefault="00587F58" w:rsidP="00587F58">
      <w:pPr>
        <w:jc w:val="right"/>
        <w:rPr>
          <w:rFonts w:ascii="Times New Roman" w:eastAsia="Times New Roman" w:hAnsi="Times New Roman"/>
          <w:sz w:val="20"/>
          <w:szCs w:val="20"/>
          <w:lang w:eastAsia="es-AR"/>
        </w:rPr>
      </w:pPr>
      <w:r w:rsidRPr="00C95CF3">
        <w:rPr>
          <w:rFonts w:ascii="Times New Roman" w:eastAsia="Times New Roman" w:hAnsi="Times New Roman"/>
          <w:sz w:val="20"/>
          <w:szCs w:val="20"/>
          <w:lang w:eastAsia="es-AR"/>
        </w:rPr>
        <w:t>William Shakespeare</w:t>
      </w:r>
    </w:p>
    <w:p w:rsidR="00C95CF3" w:rsidRPr="006D34AA" w:rsidRDefault="00C95CF3" w:rsidP="00587F58">
      <w:pPr>
        <w:rPr>
          <w:rFonts w:ascii="Times New Roman" w:hAnsi="Times New Roman"/>
        </w:rPr>
      </w:pPr>
    </w:p>
    <w:p w:rsidR="00C95CF3" w:rsidRPr="006D34AA" w:rsidRDefault="00C95CF3" w:rsidP="00587F58">
      <w:pPr>
        <w:rPr>
          <w:rFonts w:ascii="Times New Roman" w:hAnsi="Times New Roman"/>
        </w:rPr>
      </w:pPr>
    </w:p>
    <w:p w:rsidR="00587F58" w:rsidRDefault="00587F58" w:rsidP="00C95CF3">
      <w:pPr>
        <w:jc w:val="both"/>
        <w:rPr>
          <w:rFonts w:ascii="Times New Roman" w:hAnsi="Times New Roman"/>
          <w:lang w:val="es-ES"/>
        </w:rPr>
      </w:pPr>
      <w:r w:rsidRPr="00587F58">
        <w:rPr>
          <w:rFonts w:ascii="Times New Roman" w:hAnsi="Times New Roman"/>
          <w:lang w:val="es-ES"/>
        </w:rPr>
        <w:t>D</w:t>
      </w:r>
      <w:r w:rsidR="00F102FB">
        <w:rPr>
          <w:rFonts w:ascii="Times New Roman" w:hAnsi="Times New Roman"/>
          <w:lang w:val="es-ES"/>
        </w:rPr>
        <w:t xml:space="preserve">uras palabras </w:t>
      </w:r>
      <w:r w:rsidR="006D34AA">
        <w:rPr>
          <w:rFonts w:ascii="Times New Roman" w:hAnsi="Times New Roman"/>
          <w:lang w:val="es-ES"/>
        </w:rPr>
        <w:t>estas</w:t>
      </w:r>
      <w:r w:rsidRPr="00587F58">
        <w:rPr>
          <w:rFonts w:ascii="Times New Roman" w:hAnsi="Times New Roman"/>
          <w:lang w:val="es-ES"/>
        </w:rPr>
        <w:t>, las del poeta inglés. Duras y premonitorias. Dichas a comienzos del desarrollo del capitalismo, el poder bestial del dinero se despliega hoy por todo el planeta. Duras, como las del Papa Francisco en Cerdeña, en 2013, ante los jóvenes desempleados, privados de esperanza y dignidad: “es la consecuencia de una elección mundial, de un sis</w:t>
      </w:r>
      <w:r w:rsidR="00F102FB">
        <w:rPr>
          <w:rFonts w:ascii="Times New Roman" w:hAnsi="Times New Roman"/>
          <w:lang w:val="es-ES"/>
        </w:rPr>
        <w:t xml:space="preserve">tema económico que lleva a esta </w:t>
      </w:r>
      <w:r w:rsidRPr="00587F58">
        <w:rPr>
          <w:rFonts w:ascii="Times New Roman" w:hAnsi="Times New Roman"/>
          <w:lang w:val="es-ES"/>
        </w:rPr>
        <w:t>tragedia; un sistema económico que tiene en el centro un ídolo, que se llama dinero.”</w:t>
      </w:r>
      <w:r w:rsidR="00F102FB">
        <w:rPr>
          <w:rStyle w:val="Refdenotaalpie"/>
          <w:rFonts w:ascii="Times New Roman" w:hAnsi="Times New Roman"/>
          <w:lang w:val="es-ES"/>
        </w:rPr>
        <w:footnoteReference w:id="1"/>
      </w:r>
    </w:p>
    <w:p w:rsidR="00681E64" w:rsidRPr="00587F58" w:rsidRDefault="00681E64" w:rsidP="00C95CF3">
      <w:pPr>
        <w:jc w:val="both"/>
        <w:rPr>
          <w:rFonts w:ascii="Times New Roman" w:hAnsi="Times New Roman"/>
          <w:lang w:val="es-ES"/>
        </w:rPr>
      </w:pPr>
    </w:p>
    <w:p w:rsidR="00587F58" w:rsidRDefault="00F102FB" w:rsidP="00C95CF3">
      <w:pPr>
        <w:jc w:val="both"/>
        <w:rPr>
          <w:rFonts w:ascii="Times New Roman" w:hAnsi="Times New Roman"/>
          <w:lang w:val="es-ES"/>
        </w:rPr>
      </w:pPr>
      <w:r>
        <w:rPr>
          <w:rFonts w:ascii="Times New Roman" w:hAnsi="Times New Roman"/>
          <w:lang w:val="es-ES"/>
        </w:rPr>
        <w:t>É</w:t>
      </w:r>
      <w:r w:rsidR="00587F58" w:rsidRPr="00587F58">
        <w:rPr>
          <w:rFonts w:ascii="Times New Roman" w:hAnsi="Times New Roman"/>
          <w:lang w:val="es-ES"/>
        </w:rPr>
        <w:t>ste es nuestro punto de partida: el problema económico es fundamentalmente ético. Ha sido una elección mundial. Y, digámoslo también desde el comienzo, ante ella, como ante todo, es preciso sostener una mirada dialéctica. El capitalismo es al mismo tiempo lo mejor y lo peor que pudo haber elegido la humanidad.</w:t>
      </w:r>
    </w:p>
    <w:p w:rsidR="00F102FB" w:rsidRPr="00587F58" w:rsidRDefault="00F102FB" w:rsidP="00C95CF3">
      <w:pPr>
        <w:jc w:val="both"/>
        <w:rPr>
          <w:rFonts w:ascii="Times New Roman" w:hAnsi="Times New Roman"/>
          <w:lang w:val="es-ES"/>
        </w:rPr>
      </w:pPr>
    </w:p>
    <w:p w:rsidR="00587F58" w:rsidRDefault="00587F58" w:rsidP="00C95CF3">
      <w:pPr>
        <w:jc w:val="both"/>
        <w:rPr>
          <w:rFonts w:ascii="Times New Roman" w:hAnsi="Times New Roman"/>
          <w:lang w:val="es-ES"/>
        </w:rPr>
      </w:pPr>
      <w:r w:rsidRPr="00587F58">
        <w:rPr>
          <w:rFonts w:ascii="Times New Roman" w:hAnsi="Times New Roman"/>
          <w:lang w:val="es-ES"/>
        </w:rPr>
        <w:lastRenderedPageBreak/>
        <w:t>Por otro lado, los lasallanos tenemos un tesoro que hoy estamos redescubriendo: la asociación como el fundamento de nuestra existencia consagrada y misional. La memoria del hecho asociativo y su dinámica tienen un poder subversivo que es preciso desplegar y detonar para una auténtica renovación social.</w:t>
      </w:r>
    </w:p>
    <w:p w:rsidR="00F102FB" w:rsidRPr="00587F58" w:rsidRDefault="00F102FB" w:rsidP="00C95CF3">
      <w:pPr>
        <w:jc w:val="both"/>
        <w:rPr>
          <w:rFonts w:ascii="Times New Roman" w:hAnsi="Times New Roman"/>
          <w:lang w:val="es-ES"/>
        </w:rPr>
      </w:pPr>
    </w:p>
    <w:p w:rsidR="00587F58" w:rsidRDefault="00587F58" w:rsidP="00C95CF3">
      <w:pPr>
        <w:pStyle w:val="Ttulo1"/>
        <w:spacing w:before="0" w:line="240" w:lineRule="auto"/>
        <w:jc w:val="both"/>
        <w:rPr>
          <w:rFonts w:ascii="Times New Roman" w:hAnsi="Times New Roman" w:cs="Times New Roman"/>
          <w:color w:val="auto"/>
          <w:sz w:val="24"/>
          <w:szCs w:val="24"/>
        </w:rPr>
      </w:pPr>
      <w:r w:rsidRPr="00442A49">
        <w:rPr>
          <w:rFonts w:ascii="Times New Roman" w:hAnsi="Times New Roman" w:cs="Times New Roman"/>
          <w:color w:val="auto"/>
          <w:sz w:val="24"/>
          <w:szCs w:val="24"/>
        </w:rPr>
        <w:t>Una historia y un modo de salir adelante</w:t>
      </w:r>
    </w:p>
    <w:p w:rsidR="00F102FB" w:rsidRPr="00F102FB" w:rsidRDefault="00F102FB" w:rsidP="00F102FB">
      <w:pPr>
        <w:rPr>
          <w:lang w:val="es-AR"/>
        </w:rPr>
      </w:pPr>
    </w:p>
    <w:p w:rsidR="00587F58" w:rsidRDefault="00587F58" w:rsidP="00C95CF3">
      <w:pPr>
        <w:jc w:val="both"/>
        <w:rPr>
          <w:rFonts w:ascii="Times New Roman" w:hAnsi="Times New Roman"/>
          <w:lang w:val="es-ES"/>
        </w:rPr>
      </w:pPr>
      <w:r w:rsidRPr="00587F58">
        <w:rPr>
          <w:rFonts w:ascii="Times New Roman" w:hAnsi="Times New Roman"/>
          <w:lang w:val="es-ES"/>
        </w:rPr>
        <w:t>El Distrito al que pertenezco, Argentina-Paraguay, está enclavado en la tierra y en la historia de dos países ricos y resilientes, sometidos periódicamente a crisis económicas, dictaduras, picos inflacionarios y violencias de todo tipo. Paraguay es, por todo esto, uno de los países más desiguales de Améri</w:t>
      </w:r>
      <w:r w:rsidR="00F102FB">
        <w:rPr>
          <w:rFonts w:ascii="Times New Roman" w:hAnsi="Times New Roman"/>
          <w:lang w:val="es-ES"/>
        </w:rPr>
        <w:t xml:space="preserve">ca. </w:t>
      </w:r>
      <w:r w:rsidRPr="00587F58">
        <w:rPr>
          <w:rFonts w:ascii="Times New Roman" w:hAnsi="Times New Roman"/>
          <w:lang w:val="es-ES"/>
        </w:rPr>
        <w:t>Por otra parte, Argentina es un país en el que la economía ha tenido, desde el inicio, un lugar preponderante en la conformación de las preocupaciones cotidianas y en las motivaciones de la gente. Y esto, no siempre desde marcos éticos evangélicamente perfilados. Más bien, por el contrario, podríamos pensar que el ideario liberal ha conformado mucho de nuestra idiosincrasia. Con aire profético lo decía el H. Joseph, Superior General, a los primeros Hermanos que llegaron por estas costas en 1889: “En ese país que es como un gran casino, donde todo se compra y se vende, ustedes deben ser un testimonio de pobreza.”</w:t>
      </w:r>
    </w:p>
    <w:p w:rsidR="00F102FB" w:rsidRPr="00587F58" w:rsidRDefault="00F102FB" w:rsidP="00C95CF3">
      <w:pPr>
        <w:jc w:val="both"/>
        <w:rPr>
          <w:rFonts w:ascii="Times New Roman" w:hAnsi="Times New Roman"/>
          <w:lang w:val="es-ES"/>
        </w:rPr>
      </w:pPr>
    </w:p>
    <w:p w:rsidR="00587F58" w:rsidRDefault="00587F58" w:rsidP="00C95CF3">
      <w:pPr>
        <w:jc w:val="both"/>
        <w:rPr>
          <w:rFonts w:ascii="Times New Roman" w:hAnsi="Times New Roman"/>
          <w:lang w:val="es-ES"/>
        </w:rPr>
      </w:pPr>
      <w:r w:rsidRPr="00587F58">
        <w:rPr>
          <w:rFonts w:ascii="Times New Roman" w:hAnsi="Times New Roman"/>
          <w:lang w:val="es-ES"/>
        </w:rPr>
        <w:t>Desde la crisis del Estado de Bienestar</w:t>
      </w:r>
      <w:r w:rsidR="006D34AA">
        <w:rPr>
          <w:rFonts w:ascii="Times New Roman" w:hAnsi="Times New Roman"/>
          <w:lang w:val="es-ES"/>
        </w:rPr>
        <w:t xml:space="preserve"> -</w:t>
      </w:r>
      <w:r w:rsidRPr="00587F58">
        <w:rPr>
          <w:rFonts w:ascii="Times New Roman" w:hAnsi="Times New Roman"/>
          <w:lang w:val="es-ES"/>
        </w:rPr>
        <w:t xml:space="preserve"> fundado por e</w:t>
      </w:r>
      <w:r w:rsidR="006D34AA">
        <w:rPr>
          <w:rFonts w:ascii="Times New Roman" w:hAnsi="Times New Roman"/>
          <w:lang w:val="es-ES"/>
        </w:rPr>
        <w:t>l primer peronismo en Argentina</w:t>
      </w:r>
      <w:r w:rsidRPr="00587F58">
        <w:rPr>
          <w:rFonts w:ascii="Times New Roman" w:hAnsi="Times New Roman"/>
          <w:lang w:val="es-ES"/>
        </w:rPr>
        <w:t>, lo mismo que el vecino Parag</w:t>
      </w:r>
      <w:r w:rsidR="006D34AA">
        <w:rPr>
          <w:rFonts w:ascii="Times New Roman" w:hAnsi="Times New Roman"/>
          <w:lang w:val="es-ES"/>
        </w:rPr>
        <w:t>uay con sus diferencias propias o el Chile pinochetista -</w:t>
      </w:r>
      <w:r w:rsidRPr="00587F58">
        <w:rPr>
          <w:rFonts w:ascii="Times New Roman" w:hAnsi="Times New Roman"/>
          <w:lang w:val="es-ES"/>
        </w:rPr>
        <w:t xml:space="preserve"> </w:t>
      </w:r>
      <w:r w:rsidR="006D34AA">
        <w:rPr>
          <w:rFonts w:ascii="Times New Roman" w:hAnsi="Times New Roman"/>
          <w:lang w:val="es-ES"/>
        </w:rPr>
        <w:t xml:space="preserve">nuestros países </w:t>
      </w:r>
      <w:r w:rsidRPr="00587F58">
        <w:rPr>
          <w:rFonts w:ascii="Times New Roman" w:hAnsi="Times New Roman"/>
          <w:lang w:val="es-ES"/>
        </w:rPr>
        <w:t>se convirtieron en uno de los bancos de prueba del neoliberalismo con los “Chicago Boys” a cargo. Eran los albores de esta tercera fase de desarrollo del capitalismo que estaba configurándose</w:t>
      </w:r>
      <w:r w:rsidR="006D34AA">
        <w:rPr>
          <w:rFonts w:ascii="Times New Roman" w:hAnsi="Times New Roman"/>
          <w:lang w:val="es-ES"/>
        </w:rPr>
        <w:t>,</w:t>
      </w:r>
      <w:r w:rsidRPr="00587F58">
        <w:rPr>
          <w:rFonts w:ascii="Times New Roman" w:hAnsi="Times New Roman"/>
          <w:lang w:val="es-ES"/>
        </w:rPr>
        <w:t xml:space="preserve"> y que triunfaría en eso que llamamos globalización</w:t>
      </w:r>
      <w:r w:rsidR="006D34AA">
        <w:rPr>
          <w:rFonts w:ascii="Times New Roman" w:hAnsi="Times New Roman"/>
          <w:lang w:val="es-ES"/>
        </w:rPr>
        <w:t xml:space="preserve"> y su lógica cultural</w:t>
      </w:r>
      <w:r w:rsidRPr="00587F58">
        <w:rPr>
          <w:rFonts w:ascii="Times New Roman" w:hAnsi="Times New Roman"/>
          <w:lang w:val="es-ES"/>
        </w:rPr>
        <w:t xml:space="preserve"> </w:t>
      </w:r>
      <w:r w:rsidR="006D34AA">
        <w:rPr>
          <w:rFonts w:ascii="Times New Roman" w:hAnsi="Times New Roman"/>
          <w:lang w:val="es-ES"/>
        </w:rPr>
        <w:t>bautizada como</w:t>
      </w:r>
      <w:r w:rsidRPr="00587F58">
        <w:rPr>
          <w:rFonts w:ascii="Times New Roman" w:hAnsi="Times New Roman"/>
          <w:lang w:val="es-ES"/>
        </w:rPr>
        <w:t xml:space="preserve"> posmodernidad. Su despuntar, entre 1945 y 1973</w:t>
      </w:r>
      <w:r w:rsidR="00F102FB">
        <w:rPr>
          <w:rFonts w:ascii="Times New Roman" w:hAnsi="Times New Roman"/>
          <w:lang w:val="es-ES"/>
        </w:rPr>
        <w:t>,</w:t>
      </w:r>
      <w:r w:rsidRPr="00587F58">
        <w:rPr>
          <w:rFonts w:ascii="Times New Roman" w:hAnsi="Times New Roman"/>
          <w:lang w:val="es-ES"/>
        </w:rPr>
        <w:t xml:space="preserve"> con la creación del primer estilo global norteamericano en plena Guerra Fría. Su cristalización, en torno a la crisis de 1973: el petróleo, el fin del patrón oro, el fin de las guerras de liberación, el comienzo del fin del comunismo triunfante.</w:t>
      </w:r>
    </w:p>
    <w:p w:rsidR="00F102FB" w:rsidRPr="00587F58" w:rsidRDefault="00F102FB" w:rsidP="00C95CF3">
      <w:pPr>
        <w:jc w:val="both"/>
        <w:rPr>
          <w:rFonts w:ascii="Times New Roman" w:hAnsi="Times New Roman"/>
          <w:lang w:val="es-ES"/>
        </w:rPr>
      </w:pPr>
    </w:p>
    <w:p w:rsidR="00587F58" w:rsidRDefault="00587F58" w:rsidP="00C95CF3">
      <w:pPr>
        <w:jc w:val="both"/>
        <w:rPr>
          <w:rFonts w:ascii="Times New Roman" w:hAnsi="Times New Roman"/>
          <w:lang w:val="es-ES"/>
        </w:rPr>
      </w:pPr>
      <w:r w:rsidRPr="00587F58">
        <w:rPr>
          <w:rFonts w:ascii="Times New Roman" w:hAnsi="Times New Roman"/>
          <w:lang w:val="es-ES"/>
        </w:rPr>
        <w:t>El resultado: el Capitalismo de tercera fase, global, mu</w:t>
      </w:r>
      <w:r w:rsidR="006D34AA">
        <w:rPr>
          <w:rFonts w:ascii="Times New Roman" w:hAnsi="Times New Roman"/>
          <w:lang w:val="es-ES"/>
        </w:rPr>
        <w:t>ltinacional, postindustrial que</w:t>
      </w:r>
      <w:r w:rsidRPr="00587F58">
        <w:rPr>
          <w:rFonts w:ascii="Times New Roman" w:hAnsi="Times New Roman"/>
          <w:lang w:val="es-ES"/>
        </w:rPr>
        <w:t xml:space="preserve"> después de 1989 se erige triunfante con la pretensión de no tener alternativas. Un tipo de relaciones sociales que produce y se retroalimenta con un estilo de vida al que llamamos “posmoderno”: novedad permanente, ruptura, civilización de imágenes y reproducciones, artificiosidad, estetización de la vida. Un mundo mucho más humano que el del pasado, porque la naturaleza ha huido definitivamente. Un mundo en el que todo se ha vuelto mercancía. Un mundo en el que la economía parece dominarlo todo. Un pensamiento único detrás de él: el neoliberalismo y lo que fue, luego, el Consenso de Washington.</w:t>
      </w:r>
    </w:p>
    <w:p w:rsidR="00F102FB" w:rsidRPr="00587F58" w:rsidRDefault="00F102FB" w:rsidP="00C95CF3">
      <w:pPr>
        <w:jc w:val="both"/>
        <w:rPr>
          <w:rFonts w:ascii="Times New Roman" w:hAnsi="Times New Roman"/>
          <w:lang w:val="es-ES"/>
        </w:rPr>
      </w:pPr>
    </w:p>
    <w:p w:rsidR="00587F58" w:rsidRDefault="00587F58" w:rsidP="00C95CF3">
      <w:pPr>
        <w:jc w:val="both"/>
        <w:rPr>
          <w:rFonts w:ascii="Times New Roman" w:hAnsi="Times New Roman"/>
          <w:lang w:val="es-ES"/>
        </w:rPr>
      </w:pPr>
      <w:r w:rsidRPr="00587F58">
        <w:rPr>
          <w:rFonts w:ascii="Times New Roman" w:hAnsi="Times New Roman"/>
          <w:lang w:val="es-ES"/>
        </w:rPr>
        <w:t>En términos del Magisterio de la Iglesia, una forma de idolatría:</w:t>
      </w:r>
    </w:p>
    <w:p w:rsidR="00F102FB" w:rsidRPr="00587F58" w:rsidRDefault="00F102FB" w:rsidP="00C95CF3">
      <w:pPr>
        <w:jc w:val="both"/>
        <w:rPr>
          <w:rFonts w:ascii="Times New Roman" w:hAnsi="Times New Roman"/>
          <w:lang w:val="es-ES"/>
        </w:rPr>
      </w:pPr>
    </w:p>
    <w:p w:rsidR="00587F58" w:rsidRPr="00F102FB" w:rsidRDefault="00F102FB" w:rsidP="00F102FB">
      <w:pPr>
        <w:pStyle w:val="Cita"/>
      </w:pPr>
      <w:r w:rsidRPr="00F102FB">
        <w:t>…</w:t>
      </w:r>
      <w:r w:rsidR="00587F58" w:rsidRPr="00F102FB">
        <w:t>un sistema conocido como “neoliberalismo”; sistema que haciendo referencia a una conc</w:t>
      </w:r>
      <w:r w:rsidR="0089386E">
        <w:t xml:space="preserve">epción economicista del hombre, </w:t>
      </w:r>
      <w:r w:rsidR="00587F58" w:rsidRPr="00F102FB">
        <w:t>considera las ganancias y las leyes del mercado como parámetros absolutos en detrimento de la dignidad y del respeto de las personas y los pueblos. Dicho sistema se ha convertido, a veces, en una justificación ideológica de algunas actitudes y modos de obra</w:t>
      </w:r>
      <w:r w:rsidR="0089386E">
        <w:t>r en el campo social y político</w:t>
      </w:r>
      <w:r w:rsidR="00587F58" w:rsidRPr="00F102FB">
        <w:t xml:space="preserve"> que causan la marginación de los más débiles. De hecho, los pobres son cada vez más numerosos, víctimas de determinadas políticas y de estru</w:t>
      </w:r>
      <w:r w:rsidRPr="00F102FB">
        <w:t>cturas frecuentemente injustas (</w:t>
      </w:r>
      <w:r w:rsidR="00587F58" w:rsidRPr="00F102FB">
        <w:t>Juan Pablo II, EA 56</w:t>
      </w:r>
      <w:r w:rsidRPr="00F102FB">
        <w:t>).</w:t>
      </w:r>
    </w:p>
    <w:p w:rsidR="00F102FB" w:rsidRDefault="00F102FB" w:rsidP="00F102FB">
      <w:pPr>
        <w:rPr>
          <w:lang w:val="es-ES"/>
        </w:rPr>
      </w:pPr>
    </w:p>
    <w:p w:rsidR="00F102FB" w:rsidRPr="00F102FB" w:rsidRDefault="00F102FB" w:rsidP="00F102FB">
      <w:pPr>
        <w:rPr>
          <w:lang w:val="es-ES"/>
        </w:rPr>
      </w:pPr>
    </w:p>
    <w:p w:rsidR="00F102FB" w:rsidRDefault="00587F58" w:rsidP="00C95CF3">
      <w:pPr>
        <w:pStyle w:val="Ttulo1"/>
        <w:spacing w:before="0" w:line="240" w:lineRule="auto"/>
        <w:jc w:val="both"/>
        <w:rPr>
          <w:rFonts w:ascii="Times New Roman" w:hAnsi="Times New Roman" w:cs="Times New Roman"/>
          <w:color w:val="auto"/>
          <w:sz w:val="24"/>
          <w:szCs w:val="24"/>
        </w:rPr>
      </w:pPr>
      <w:r w:rsidRPr="00442A49">
        <w:rPr>
          <w:rFonts w:ascii="Times New Roman" w:hAnsi="Times New Roman" w:cs="Times New Roman"/>
          <w:color w:val="auto"/>
          <w:sz w:val="24"/>
          <w:szCs w:val="24"/>
        </w:rPr>
        <w:t xml:space="preserve">Las raíces de nuestra propuesta: </w:t>
      </w:r>
    </w:p>
    <w:p w:rsidR="00587F58" w:rsidRDefault="00F102FB" w:rsidP="00C95CF3">
      <w:pPr>
        <w:pStyle w:val="Ttulo1"/>
        <w:spacing w:before="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L</w:t>
      </w:r>
      <w:r w:rsidR="00587F58" w:rsidRPr="00442A49">
        <w:rPr>
          <w:rFonts w:ascii="Times New Roman" w:hAnsi="Times New Roman" w:cs="Times New Roman"/>
          <w:color w:val="auto"/>
          <w:sz w:val="24"/>
          <w:szCs w:val="24"/>
        </w:rPr>
        <w:t>a memoria subversiva de la asociación para el servicio educativo de los pobres</w:t>
      </w:r>
    </w:p>
    <w:p w:rsidR="00F102FB" w:rsidRPr="00F102FB" w:rsidRDefault="00F102FB" w:rsidP="00F102FB">
      <w:pPr>
        <w:rPr>
          <w:lang w:val="es-AR"/>
        </w:rPr>
      </w:pPr>
    </w:p>
    <w:p w:rsidR="00587F58" w:rsidRDefault="00587F58" w:rsidP="00C95CF3">
      <w:pPr>
        <w:jc w:val="both"/>
        <w:rPr>
          <w:rFonts w:ascii="Times New Roman" w:hAnsi="Times New Roman"/>
          <w:lang w:val="es-ES"/>
        </w:rPr>
      </w:pPr>
      <w:r w:rsidRPr="00587F58">
        <w:rPr>
          <w:rFonts w:ascii="Times New Roman" w:hAnsi="Times New Roman"/>
          <w:lang w:val="es-ES"/>
        </w:rPr>
        <w:t xml:space="preserve">Para frenar la debacle económica y social que la aplicación de las recetas neoliberales trajo a nuestra región, nuestro Distrito comenzó, en 1980, lo mismo que otros, a utilizar el procedimiento </w:t>
      </w:r>
      <w:r w:rsidRPr="00587F58">
        <w:rPr>
          <w:rFonts w:ascii="Times New Roman" w:hAnsi="Times New Roman"/>
          <w:lang w:val="es-ES"/>
        </w:rPr>
        <w:lastRenderedPageBreak/>
        <w:t>de la centralización de fondos y la planificación centralizada de gastos. Pero esto, claramente, no era sino una solución técnica que no terminaba de responder al problema. Porque, de lo que efectivamente se trata, es de encontrar un modo de trabajar sobre el corazón de los actores de la economía</w:t>
      </w:r>
      <w:r w:rsidR="00F102FB">
        <w:rPr>
          <w:rFonts w:ascii="Times New Roman" w:hAnsi="Times New Roman"/>
          <w:lang w:val="es-ES"/>
        </w:rPr>
        <w:t>,</w:t>
      </w:r>
      <w:r w:rsidRPr="00587F58">
        <w:rPr>
          <w:rFonts w:ascii="Times New Roman" w:hAnsi="Times New Roman"/>
          <w:lang w:val="es-ES"/>
        </w:rPr>
        <w:t xml:space="preserve"> de manera que una cultura del don reemplace una cultura del egoísmo.</w:t>
      </w:r>
    </w:p>
    <w:p w:rsidR="00F102FB" w:rsidRPr="00587F58" w:rsidRDefault="00F102FB" w:rsidP="00C95CF3">
      <w:pPr>
        <w:jc w:val="both"/>
        <w:rPr>
          <w:rFonts w:ascii="Times New Roman" w:hAnsi="Times New Roman"/>
          <w:lang w:val="es-ES"/>
        </w:rPr>
      </w:pPr>
    </w:p>
    <w:p w:rsidR="00587F58" w:rsidRDefault="00587F58" w:rsidP="00C95CF3">
      <w:pPr>
        <w:jc w:val="both"/>
        <w:rPr>
          <w:rFonts w:ascii="Times New Roman" w:hAnsi="Times New Roman"/>
          <w:lang w:val="es-ES"/>
        </w:rPr>
      </w:pPr>
      <w:r w:rsidRPr="00587F58">
        <w:rPr>
          <w:rFonts w:ascii="Times New Roman" w:hAnsi="Times New Roman"/>
          <w:lang w:val="es-ES"/>
        </w:rPr>
        <w:t>Es por eso que, veinte años después, con la profunda reconfiguración de nuestro Dist</w:t>
      </w:r>
      <w:r w:rsidR="00F102FB">
        <w:rPr>
          <w:rFonts w:ascii="Times New Roman" w:hAnsi="Times New Roman"/>
          <w:lang w:val="es-ES"/>
        </w:rPr>
        <w:t>rito desde la Asociación entre S</w:t>
      </w:r>
      <w:r w:rsidRPr="00587F58">
        <w:rPr>
          <w:rFonts w:ascii="Times New Roman" w:hAnsi="Times New Roman"/>
          <w:lang w:val="es-ES"/>
        </w:rPr>
        <w:t>eglares y Hermanos para el servicio educativo de los pobres, comenzó a andar la idea de la necesidad de un Horizonte de la Economía. Su finalidad es la de proponer un marco de referencia ético para la actividad económica que el puro mercado. Este horizonte, largamente discutido y madurado, hunde sus raíces en la teología y las ciencias sociales, en las pedagogías críticas y en la filosofía.</w:t>
      </w:r>
    </w:p>
    <w:p w:rsidR="00F102FB" w:rsidRPr="00587F58" w:rsidRDefault="00F102FB" w:rsidP="00C95CF3">
      <w:pPr>
        <w:jc w:val="both"/>
        <w:rPr>
          <w:rFonts w:ascii="Times New Roman" w:hAnsi="Times New Roman"/>
          <w:lang w:val="es-ES"/>
        </w:rPr>
      </w:pPr>
    </w:p>
    <w:p w:rsidR="00587F58" w:rsidRDefault="00587F58" w:rsidP="00C95CF3">
      <w:pPr>
        <w:jc w:val="both"/>
        <w:rPr>
          <w:rFonts w:ascii="Times New Roman" w:hAnsi="Times New Roman"/>
          <w:lang w:val="es-ES"/>
        </w:rPr>
      </w:pPr>
      <w:r w:rsidRPr="00587F58">
        <w:rPr>
          <w:rFonts w:ascii="Times New Roman" w:hAnsi="Times New Roman"/>
          <w:lang w:val="es-ES"/>
        </w:rPr>
        <w:t>Eso que llamamos “horizonte” es un modo de aludir a los intereses que institucionalmente promovemos y desde los que queremos tomar decisiones. Un horizonte es, metafóricamente, el alcance de la vista y el ordenador de las distancias en las que tiene sentido una dirección. Para nosotros es claro que</w:t>
      </w:r>
      <w:r w:rsidR="00F102FB">
        <w:rPr>
          <w:rFonts w:ascii="Times New Roman" w:hAnsi="Times New Roman"/>
          <w:lang w:val="es-ES"/>
        </w:rPr>
        <w:t>,</w:t>
      </w:r>
      <w:r w:rsidRPr="00587F58">
        <w:rPr>
          <w:rFonts w:ascii="Times New Roman" w:hAnsi="Times New Roman"/>
          <w:lang w:val="es-ES"/>
        </w:rPr>
        <w:t xml:space="preserve"> en el comienzo de los procesos educativos y formativos individuales, los horizontes personales y los institucionales no tienen por qué coincidir. Y somos conscientes de la conflictividad que esto implica para la formación y para los pro</w:t>
      </w:r>
      <w:r w:rsidR="00F102FB">
        <w:rPr>
          <w:rFonts w:ascii="Times New Roman" w:hAnsi="Times New Roman"/>
          <w:lang w:val="es-ES"/>
        </w:rPr>
        <w:t>cesos pedagógicos y pastorales.</w:t>
      </w:r>
    </w:p>
    <w:p w:rsidR="00F102FB" w:rsidRPr="00587F58" w:rsidRDefault="00F102FB" w:rsidP="00C95CF3">
      <w:pPr>
        <w:jc w:val="both"/>
        <w:rPr>
          <w:rFonts w:ascii="Times New Roman" w:hAnsi="Times New Roman"/>
          <w:lang w:val="es-ES"/>
        </w:rPr>
      </w:pPr>
    </w:p>
    <w:p w:rsidR="00587F58" w:rsidRDefault="00587F58" w:rsidP="00C95CF3">
      <w:pPr>
        <w:jc w:val="both"/>
        <w:rPr>
          <w:rFonts w:ascii="Times New Roman" w:hAnsi="Times New Roman"/>
          <w:lang w:val="es-ES"/>
        </w:rPr>
      </w:pPr>
      <w:r w:rsidRPr="00587F58">
        <w:rPr>
          <w:rFonts w:ascii="Times New Roman" w:hAnsi="Times New Roman"/>
          <w:lang w:val="es-ES"/>
        </w:rPr>
        <w:t>El capitalismo de cuño neoliberal implica entes individuales compitiendo entre sí, movidos por el interés utilitario, en compañía de un Estado inhibido de todo</w:t>
      </w:r>
      <w:r w:rsidR="0060544E">
        <w:rPr>
          <w:rFonts w:ascii="Times New Roman" w:hAnsi="Times New Roman"/>
          <w:lang w:val="es-ES"/>
        </w:rPr>
        <w:t>,</w:t>
      </w:r>
      <w:r w:rsidRPr="00587F58">
        <w:rPr>
          <w:rFonts w:ascii="Times New Roman" w:hAnsi="Times New Roman"/>
          <w:lang w:val="es-ES"/>
        </w:rPr>
        <w:t xml:space="preserve"> excepto del cuidar las instituciones del mercado frente los avances de la política: la propiedad privada irrestrictamente comprendida, los contratos garanti</w:t>
      </w:r>
      <w:r w:rsidR="0060544E">
        <w:rPr>
          <w:rFonts w:ascii="Times New Roman" w:hAnsi="Times New Roman"/>
          <w:lang w:val="es-ES"/>
        </w:rPr>
        <w:t>za</w:t>
      </w:r>
      <w:r w:rsidRPr="00587F58">
        <w:rPr>
          <w:rFonts w:ascii="Times New Roman" w:hAnsi="Times New Roman"/>
          <w:lang w:val="es-ES"/>
        </w:rPr>
        <w:t>dos sin límites, la estabilidad monetaria, la libertad de precios de todos los mercados, las limitaciones para todo tipo de acción colectiva. Todo es mercancía y todo se resuelve en el libre mercado.</w:t>
      </w:r>
    </w:p>
    <w:p w:rsidR="00F102FB" w:rsidRPr="00587F58" w:rsidRDefault="00F102FB" w:rsidP="00C95CF3">
      <w:pPr>
        <w:jc w:val="both"/>
        <w:rPr>
          <w:rFonts w:ascii="Times New Roman" w:hAnsi="Times New Roman"/>
          <w:lang w:val="es-ES"/>
        </w:rPr>
      </w:pPr>
    </w:p>
    <w:p w:rsidR="00587F58" w:rsidRDefault="00587F58" w:rsidP="00C95CF3">
      <w:pPr>
        <w:jc w:val="both"/>
        <w:rPr>
          <w:rFonts w:ascii="Times New Roman" w:hAnsi="Times New Roman"/>
          <w:lang w:val="es-ES"/>
        </w:rPr>
      </w:pPr>
      <w:r w:rsidRPr="00587F58">
        <w:rPr>
          <w:rFonts w:ascii="Times New Roman" w:hAnsi="Times New Roman"/>
          <w:lang w:val="es-ES"/>
        </w:rPr>
        <w:t xml:space="preserve">Este es, claramente, un modo antiasociativo moderno de vivir. </w:t>
      </w:r>
    </w:p>
    <w:p w:rsidR="0060544E" w:rsidRDefault="0060544E" w:rsidP="00C95CF3">
      <w:pPr>
        <w:jc w:val="both"/>
        <w:rPr>
          <w:rFonts w:ascii="Times New Roman" w:hAnsi="Times New Roman"/>
          <w:lang w:val="es-ES"/>
        </w:rPr>
      </w:pPr>
    </w:p>
    <w:p w:rsidR="0060544E" w:rsidRPr="00587F58" w:rsidRDefault="0060544E" w:rsidP="00C95CF3">
      <w:pPr>
        <w:jc w:val="both"/>
        <w:rPr>
          <w:rFonts w:ascii="Times New Roman" w:hAnsi="Times New Roman"/>
          <w:lang w:val="es-ES"/>
        </w:rPr>
      </w:pPr>
    </w:p>
    <w:p w:rsidR="00587F58" w:rsidRDefault="00587F58" w:rsidP="00C95CF3">
      <w:pPr>
        <w:pStyle w:val="Ttulo2"/>
        <w:spacing w:before="0" w:line="240" w:lineRule="auto"/>
        <w:jc w:val="both"/>
        <w:rPr>
          <w:rFonts w:ascii="Times New Roman" w:hAnsi="Times New Roman" w:cs="Times New Roman"/>
          <w:color w:val="auto"/>
          <w:sz w:val="24"/>
          <w:szCs w:val="24"/>
        </w:rPr>
      </w:pPr>
      <w:r w:rsidRPr="00442A49">
        <w:rPr>
          <w:rFonts w:ascii="Times New Roman" w:hAnsi="Times New Roman" w:cs="Times New Roman"/>
          <w:color w:val="auto"/>
          <w:sz w:val="24"/>
          <w:szCs w:val="24"/>
        </w:rPr>
        <w:t>Raíces de nuestro horizonte: la memoria lasallana</w:t>
      </w:r>
    </w:p>
    <w:p w:rsidR="0060544E" w:rsidRPr="0060544E" w:rsidRDefault="0060544E" w:rsidP="0060544E">
      <w:pPr>
        <w:rPr>
          <w:lang w:val="es-AR"/>
        </w:rPr>
      </w:pPr>
    </w:p>
    <w:p w:rsidR="00587F58" w:rsidRDefault="00587F58" w:rsidP="00C95CF3">
      <w:pPr>
        <w:jc w:val="both"/>
        <w:rPr>
          <w:rFonts w:ascii="Times New Roman" w:hAnsi="Times New Roman"/>
          <w:lang w:val="es-ES"/>
        </w:rPr>
      </w:pPr>
      <w:r w:rsidRPr="00587F58">
        <w:rPr>
          <w:rFonts w:ascii="Times New Roman" w:hAnsi="Times New Roman"/>
          <w:lang w:val="es-ES"/>
        </w:rPr>
        <w:t>El mismo añ</w:t>
      </w:r>
      <w:r w:rsidR="0060544E">
        <w:rPr>
          <w:rFonts w:ascii="Times New Roman" w:hAnsi="Times New Roman"/>
          <w:lang w:val="es-ES"/>
        </w:rPr>
        <w:t>o de la muerte de nuestro Padre</w:t>
      </w:r>
      <w:r w:rsidRPr="00587F58">
        <w:rPr>
          <w:rFonts w:ascii="Times New Roman" w:hAnsi="Times New Roman"/>
          <w:lang w:val="es-ES"/>
        </w:rPr>
        <w:t xml:space="preserve"> Juan Bautista de La Salle, Daniel Defoe publicaba su </w:t>
      </w:r>
      <w:r w:rsidRPr="00587F58">
        <w:rPr>
          <w:rFonts w:ascii="Times New Roman" w:hAnsi="Times New Roman"/>
          <w:i/>
          <w:lang w:val="es-ES"/>
        </w:rPr>
        <w:t>Robinson Crusoe</w:t>
      </w:r>
      <w:r w:rsidRPr="00587F58">
        <w:rPr>
          <w:rFonts w:ascii="Times New Roman" w:hAnsi="Times New Roman"/>
          <w:lang w:val="es-ES"/>
        </w:rPr>
        <w:t xml:space="preserve">. Toda la novela es un tremendo emblema del capitalismo naciente. Una escena nos conmueve por encima de otras: es el capítulo 18, en el que la aparición de la huella humana en la playa es ocasión para el terror, el temor a ser devorado y a perder la cosecha pendiente. El otro es un enemigo. Su huella es inquietud. Y la aparición de su rostro abre, para el personaje, “una ocasión única de procurarme un criado” </w:t>
      </w:r>
      <w:sdt>
        <w:sdtPr>
          <w:rPr>
            <w:rFonts w:ascii="Times New Roman" w:hAnsi="Times New Roman"/>
          </w:rPr>
          <w:id w:val="306794437"/>
          <w:citation/>
        </w:sdtPr>
        <w:sdtContent>
          <w:r w:rsidR="001A253A" w:rsidRPr="00442A49">
            <w:rPr>
              <w:rFonts w:ascii="Times New Roman" w:hAnsi="Times New Roman"/>
            </w:rPr>
            <w:fldChar w:fldCharType="begin"/>
          </w:r>
          <w:r w:rsidRPr="00587F58">
            <w:rPr>
              <w:rFonts w:ascii="Times New Roman" w:hAnsi="Times New Roman"/>
              <w:lang w:val="es-ES"/>
            </w:rPr>
            <w:instrText xml:space="preserve"> CITATION Def04 \p 208 \l 11274  </w:instrText>
          </w:r>
          <w:r w:rsidR="001A253A" w:rsidRPr="00442A49">
            <w:rPr>
              <w:rFonts w:ascii="Times New Roman" w:hAnsi="Times New Roman"/>
            </w:rPr>
            <w:fldChar w:fldCharType="separate"/>
          </w:r>
          <w:r w:rsidRPr="00587F58">
            <w:rPr>
              <w:rFonts w:ascii="Times New Roman" w:hAnsi="Times New Roman"/>
              <w:noProof/>
              <w:lang w:val="es-ES"/>
            </w:rPr>
            <w:t>(Defoe, 1904, p. 208)</w:t>
          </w:r>
          <w:r w:rsidR="001A253A" w:rsidRPr="00442A49">
            <w:rPr>
              <w:rFonts w:ascii="Times New Roman" w:hAnsi="Times New Roman"/>
            </w:rPr>
            <w:fldChar w:fldCharType="end"/>
          </w:r>
        </w:sdtContent>
      </w:sdt>
      <w:r w:rsidR="0060544E">
        <w:rPr>
          <w:rFonts w:ascii="Times New Roman" w:hAnsi="Times New Roman"/>
          <w:lang w:val="es-ES"/>
        </w:rPr>
        <w:t>.</w:t>
      </w:r>
    </w:p>
    <w:p w:rsidR="0060544E" w:rsidRPr="00587F58" w:rsidRDefault="0060544E" w:rsidP="00C95CF3">
      <w:pPr>
        <w:jc w:val="both"/>
        <w:rPr>
          <w:rFonts w:ascii="Times New Roman" w:hAnsi="Times New Roman"/>
          <w:lang w:val="es-ES"/>
        </w:rPr>
      </w:pPr>
    </w:p>
    <w:p w:rsidR="00587F58" w:rsidRDefault="00587F58" w:rsidP="00C95CF3">
      <w:pPr>
        <w:jc w:val="both"/>
        <w:rPr>
          <w:rFonts w:ascii="Times New Roman" w:hAnsi="Times New Roman"/>
          <w:lang w:val="es-ES"/>
        </w:rPr>
      </w:pPr>
      <w:r w:rsidRPr="00587F58">
        <w:rPr>
          <w:rFonts w:ascii="Times New Roman" w:hAnsi="Times New Roman"/>
          <w:lang w:val="es-ES"/>
        </w:rPr>
        <w:t>¡Qué lejos estaba este modo de ver al hombre respecto de la manera en que La Salle nos invita a comprender nuestra vida y a enseñar a nuestros alumnos!</w:t>
      </w:r>
    </w:p>
    <w:p w:rsidR="0060544E" w:rsidRPr="00587F58" w:rsidRDefault="0060544E" w:rsidP="00C95CF3">
      <w:pPr>
        <w:jc w:val="both"/>
        <w:rPr>
          <w:rFonts w:ascii="Times New Roman" w:hAnsi="Times New Roman"/>
          <w:lang w:val="es-ES"/>
        </w:rPr>
      </w:pPr>
    </w:p>
    <w:p w:rsidR="00587F58" w:rsidRDefault="00587F58" w:rsidP="00C95CF3">
      <w:pPr>
        <w:jc w:val="both"/>
        <w:rPr>
          <w:rFonts w:ascii="Times New Roman" w:hAnsi="Times New Roman"/>
          <w:lang w:val="es-ES"/>
        </w:rPr>
      </w:pPr>
      <w:r w:rsidRPr="00587F58">
        <w:rPr>
          <w:rFonts w:ascii="Times New Roman" w:hAnsi="Times New Roman"/>
          <w:lang w:val="es-ES"/>
        </w:rPr>
        <w:t xml:space="preserve">De ningún modo podemos pensar que nuestro Padre fuera un hombre a quien lo económico lo tuviera sin cuidado. Los detalles de las contabilidades trabajadas por el H. Léon Marie Aroz en los </w:t>
      </w:r>
      <w:r w:rsidRPr="00587F58">
        <w:rPr>
          <w:rFonts w:ascii="Times New Roman" w:hAnsi="Times New Roman"/>
          <w:i/>
          <w:lang w:val="es-ES"/>
        </w:rPr>
        <w:t>Cahiers Lasalliens</w:t>
      </w:r>
      <w:r w:rsidRPr="00587F58">
        <w:rPr>
          <w:rFonts w:ascii="Times New Roman" w:hAnsi="Times New Roman"/>
          <w:lang w:val="es-ES"/>
        </w:rPr>
        <w:t xml:space="preserve"> nos muestran un hombre ocupado hasta el detalle. Más de la mitad de las cartas autógrafas incluyen la problemática económica de los Hermanos con indicaciones, recomendaciones, reconvenciones. Sabemos que exigía para cada fundación una renta que garantizara un ingreso a los Hermanos. Pero</w:t>
      </w:r>
      <w:r w:rsidR="0060544E">
        <w:rPr>
          <w:rFonts w:ascii="Times New Roman" w:hAnsi="Times New Roman"/>
          <w:lang w:val="es-ES"/>
        </w:rPr>
        <w:t>,</w:t>
      </w:r>
      <w:r w:rsidRPr="00587F58">
        <w:rPr>
          <w:rFonts w:ascii="Times New Roman" w:hAnsi="Times New Roman"/>
          <w:lang w:val="es-ES"/>
        </w:rPr>
        <w:t xml:space="preserve"> sabemos también que se conformaba con menos</w:t>
      </w:r>
      <w:r w:rsidR="0060544E">
        <w:rPr>
          <w:rFonts w:ascii="Times New Roman" w:hAnsi="Times New Roman"/>
          <w:lang w:val="es-ES"/>
        </w:rPr>
        <w:t>,</w:t>
      </w:r>
      <w:r w:rsidRPr="00587F58">
        <w:rPr>
          <w:rFonts w:ascii="Times New Roman" w:hAnsi="Times New Roman"/>
          <w:lang w:val="es-ES"/>
        </w:rPr>
        <w:t xml:space="preserve"> fundado en el compartir los bienes, en la austeridad de vida y en la confianza ante el futuro. Fe en la Providencia que implica siempre la providencia de sí y el compartir generoso.</w:t>
      </w:r>
    </w:p>
    <w:p w:rsidR="0060544E" w:rsidRPr="00587F58" w:rsidRDefault="0060544E" w:rsidP="00C95CF3">
      <w:pPr>
        <w:jc w:val="both"/>
        <w:rPr>
          <w:rFonts w:ascii="Times New Roman" w:hAnsi="Times New Roman"/>
          <w:lang w:val="es-ES"/>
        </w:rPr>
      </w:pPr>
    </w:p>
    <w:p w:rsidR="00587F58" w:rsidRDefault="00587F58" w:rsidP="00C95CF3">
      <w:pPr>
        <w:jc w:val="both"/>
        <w:rPr>
          <w:rFonts w:ascii="Times New Roman" w:hAnsi="Times New Roman"/>
          <w:lang w:val="es-ES"/>
        </w:rPr>
      </w:pPr>
      <w:r w:rsidRPr="00587F58">
        <w:rPr>
          <w:rFonts w:ascii="Times New Roman" w:hAnsi="Times New Roman"/>
          <w:lang w:val="es-ES"/>
        </w:rPr>
        <w:t>Este es el núcleo</w:t>
      </w:r>
      <w:r w:rsidR="0060544E">
        <w:rPr>
          <w:rFonts w:ascii="Times New Roman" w:hAnsi="Times New Roman"/>
          <w:lang w:val="es-ES"/>
        </w:rPr>
        <w:t xml:space="preserve"> subversivo de nuestra memoria.</w:t>
      </w:r>
    </w:p>
    <w:p w:rsidR="00587F58" w:rsidRDefault="00587F58" w:rsidP="00C95CF3">
      <w:pPr>
        <w:pStyle w:val="Ttulo2"/>
        <w:spacing w:before="0" w:line="240" w:lineRule="auto"/>
        <w:jc w:val="both"/>
        <w:rPr>
          <w:rFonts w:ascii="Times New Roman" w:hAnsi="Times New Roman" w:cs="Times New Roman"/>
          <w:color w:val="auto"/>
          <w:sz w:val="24"/>
          <w:szCs w:val="24"/>
        </w:rPr>
      </w:pPr>
      <w:r w:rsidRPr="00442A49">
        <w:rPr>
          <w:rFonts w:ascii="Times New Roman" w:hAnsi="Times New Roman" w:cs="Times New Roman"/>
          <w:color w:val="auto"/>
          <w:sz w:val="24"/>
          <w:szCs w:val="24"/>
        </w:rPr>
        <w:lastRenderedPageBreak/>
        <w:t>Raíces de nuestro horizonte: la memoria de la primera comunidad cristiana</w:t>
      </w:r>
    </w:p>
    <w:p w:rsidR="0060544E" w:rsidRPr="0060544E" w:rsidRDefault="0060544E" w:rsidP="0060544E">
      <w:pPr>
        <w:rPr>
          <w:lang w:val="es-AR"/>
        </w:rPr>
      </w:pPr>
    </w:p>
    <w:p w:rsidR="00587F58" w:rsidRDefault="00587F58" w:rsidP="00C95CF3">
      <w:pPr>
        <w:jc w:val="both"/>
        <w:rPr>
          <w:rFonts w:ascii="Times New Roman" w:hAnsi="Times New Roman"/>
          <w:lang w:val="es-ES"/>
        </w:rPr>
      </w:pPr>
      <w:r w:rsidRPr="00587F58">
        <w:rPr>
          <w:rFonts w:ascii="Times New Roman" w:hAnsi="Times New Roman"/>
          <w:lang w:val="es-ES"/>
        </w:rPr>
        <w:t>Para nuestro Padre, la obra de la Sociedad de las Escuelas Cristianas es una asociación de profundas raíces bíblicas en la que se revive aquel espíritu de la primera comunidad cristiana donde todo era puesto en común y nadie pasaba necesidad (He 4,32-35).</w:t>
      </w:r>
    </w:p>
    <w:p w:rsidR="005341D3" w:rsidRPr="00587F58" w:rsidRDefault="005341D3" w:rsidP="00C95CF3">
      <w:pPr>
        <w:jc w:val="both"/>
        <w:rPr>
          <w:rFonts w:ascii="Times New Roman" w:hAnsi="Times New Roman"/>
          <w:lang w:val="es-ES"/>
        </w:rPr>
      </w:pPr>
    </w:p>
    <w:p w:rsidR="00587F58" w:rsidRDefault="005341D3" w:rsidP="00C95CF3">
      <w:pPr>
        <w:jc w:val="both"/>
        <w:rPr>
          <w:rFonts w:ascii="Times New Roman" w:hAnsi="Times New Roman"/>
          <w:lang w:val="es-ES"/>
        </w:rPr>
      </w:pPr>
      <w:r>
        <w:rPr>
          <w:rFonts w:ascii="Times New Roman" w:hAnsi="Times New Roman"/>
          <w:lang w:val="es-ES"/>
        </w:rPr>
        <w:t>Lo sabemos;</w:t>
      </w:r>
      <w:r w:rsidR="00587F58" w:rsidRPr="00587F58">
        <w:rPr>
          <w:rFonts w:ascii="Times New Roman" w:hAnsi="Times New Roman"/>
          <w:lang w:val="es-ES"/>
        </w:rPr>
        <w:t xml:space="preserve"> ese primer espíritu no fue fácil de sostener a lo largo de la historia. Mirar por sí descuidando la comunión es el pecado original de la Iglesia (He 5, 1-11). Y ese pecado es revivido continuamente. Así como aquellos corintios ricos que no querían esperar a sus esclavos (1Cor 11,17-22), un continente que se confiesa cristiano, como América, escandaliza al mundo por producir inequidades enormes </w:t>
      </w:r>
      <w:r>
        <w:rPr>
          <w:rFonts w:ascii="Times New Roman" w:hAnsi="Times New Roman"/>
          <w:lang w:val="es-ES"/>
        </w:rPr>
        <w:t>y sostenerlas globalizadamente.</w:t>
      </w:r>
    </w:p>
    <w:p w:rsidR="005341D3" w:rsidRPr="00587F58" w:rsidRDefault="005341D3" w:rsidP="00C95CF3">
      <w:pPr>
        <w:jc w:val="both"/>
        <w:rPr>
          <w:rFonts w:ascii="Times New Roman" w:hAnsi="Times New Roman"/>
          <w:lang w:val="es-ES"/>
        </w:rPr>
      </w:pPr>
    </w:p>
    <w:p w:rsidR="00587F58" w:rsidRDefault="00587F58" w:rsidP="00C95CF3">
      <w:pPr>
        <w:jc w:val="both"/>
        <w:rPr>
          <w:rFonts w:ascii="Times New Roman" w:hAnsi="Times New Roman"/>
          <w:lang w:val="es-ES"/>
        </w:rPr>
      </w:pPr>
      <w:r w:rsidRPr="00587F58">
        <w:rPr>
          <w:rFonts w:ascii="Times New Roman" w:hAnsi="Times New Roman"/>
          <w:lang w:val="es-ES"/>
        </w:rPr>
        <w:t>La colecta organizada por Pablo a favor de las comunidades empobrecidas en Palestina (1Cor 16; 2Cor 8) habla de unas prácticas pastorales que incluyen necesariamente una dimensión económica alternat</w:t>
      </w:r>
      <w:r w:rsidR="005341D3">
        <w:rPr>
          <w:rFonts w:ascii="Times New Roman" w:hAnsi="Times New Roman"/>
          <w:lang w:val="es-ES"/>
        </w:rPr>
        <w:t>iva a las formas imperantes.</w:t>
      </w:r>
    </w:p>
    <w:p w:rsidR="005341D3" w:rsidRDefault="005341D3" w:rsidP="00C95CF3">
      <w:pPr>
        <w:jc w:val="both"/>
        <w:rPr>
          <w:rFonts w:ascii="Times New Roman" w:hAnsi="Times New Roman"/>
          <w:lang w:val="es-ES"/>
        </w:rPr>
      </w:pPr>
    </w:p>
    <w:p w:rsidR="005341D3" w:rsidRPr="00587F58" w:rsidRDefault="005341D3" w:rsidP="00C95CF3">
      <w:pPr>
        <w:jc w:val="both"/>
        <w:rPr>
          <w:rFonts w:ascii="Times New Roman" w:hAnsi="Times New Roman"/>
          <w:lang w:val="es-ES"/>
        </w:rPr>
      </w:pPr>
    </w:p>
    <w:p w:rsidR="00587F58" w:rsidRDefault="00587F58" w:rsidP="00C95CF3">
      <w:pPr>
        <w:pStyle w:val="Ttulo2"/>
        <w:spacing w:before="0" w:line="240" w:lineRule="auto"/>
        <w:jc w:val="both"/>
        <w:rPr>
          <w:rFonts w:ascii="Times New Roman" w:hAnsi="Times New Roman" w:cs="Times New Roman"/>
          <w:color w:val="auto"/>
          <w:sz w:val="24"/>
          <w:szCs w:val="24"/>
        </w:rPr>
      </w:pPr>
      <w:r w:rsidRPr="00442A49">
        <w:rPr>
          <w:rFonts w:ascii="Times New Roman" w:hAnsi="Times New Roman" w:cs="Times New Roman"/>
          <w:color w:val="auto"/>
          <w:sz w:val="24"/>
          <w:szCs w:val="24"/>
        </w:rPr>
        <w:t>Una memoria que nos ofrece unas claves</w:t>
      </w:r>
    </w:p>
    <w:p w:rsidR="005341D3" w:rsidRPr="005341D3" w:rsidRDefault="005341D3" w:rsidP="005341D3">
      <w:pPr>
        <w:rPr>
          <w:lang w:val="es-AR"/>
        </w:rPr>
      </w:pPr>
    </w:p>
    <w:p w:rsidR="00587F58" w:rsidRDefault="00587F58" w:rsidP="00C95CF3">
      <w:pPr>
        <w:jc w:val="both"/>
        <w:rPr>
          <w:rFonts w:ascii="Times New Roman" w:hAnsi="Times New Roman"/>
          <w:lang w:val="es-ES"/>
        </w:rPr>
      </w:pPr>
      <w:r w:rsidRPr="00587F58">
        <w:rPr>
          <w:rFonts w:ascii="Times New Roman" w:hAnsi="Times New Roman"/>
          <w:lang w:val="es-ES"/>
        </w:rPr>
        <w:t>Necesitamos crear y recrear la fuerza subversiva de la memoria cristiana y lasallana en todos sus aspectos.</w:t>
      </w:r>
    </w:p>
    <w:p w:rsidR="005341D3" w:rsidRPr="00587F58" w:rsidRDefault="005341D3" w:rsidP="00C95CF3">
      <w:pPr>
        <w:jc w:val="both"/>
        <w:rPr>
          <w:rFonts w:ascii="Times New Roman" w:hAnsi="Times New Roman"/>
          <w:lang w:val="es-ES"/>
        </w:rPr>
      </w:pPr>
    </w:p>
    <w:p w:rsidR="00587F58" w:rsidRDefault="00587F58" w:rsidP="00C95CF3">
      <w:pPr>
        <w:jc w:val="both"/>
        <w:rPr>
          <w:rFonts w:ascii="Times New Roman" w:hAnsi="Times New Roman"/>
          <w:lang w:val="es-ES"/>
        </w:rPr>
      </w:pPr>
      <w:r w:rsidRPr="00587F58">
        <w:rPr>
          <w:rFonts w:ascii="Times New Roman" w:hAnsi="Times New Roman"/>
          <w:lang w:val="es-ES"/>
        </w:rPr>
        <w:t>La puesta en común de los bienes, la austeridad de los medios y la centralidad de la misión en la vida de la asociación son claves que no pueden ser perdidas de vista. Y son claves que, al mismo tiempo, abren perspectivas sobre la organización social general.</w:t>
      </w:r>
    </w:p>
    <w:p w:rsidR="005341D3" w:rsidRPr="00587F58" w:rsidRDefault="005341D3" w:rsidP="00C95CF3">
      <w:pPr>
        <w:jc w:val="both"/>
        <w:rPr>
          <w:rFonts w:ascii="Times New Roman" w:hAnsi="Times New Roman"/>
          <w:lang w:val="es-ES"/>
        </w:rPr>
      </w:pPr>
    </w:p>
    <w:p w:rsidR="00587F58" w:rsidRDefault="00587F58" w:rsidP="00C95CF3">
      <w:pPr>
        <w:jc w:val="both"/>
        <w:rPr>
          <w:rFonts w:ascii="Times New Roman" w:hAnsi="Times New Roman"/>
          <w:lang w:val="es-ES"/>
        </w:rPr>
      </w:pPr>
      <w:r w:rsidRPr="00587F58">
        <w:rPr>
          <w:rFonts w:ascii="Times New Roman" w:hAnsi="Times New Roman"/>
          <w:lang w:val="es-ES"/>
        </w:rPr>
        <w:t>En los últimos años se ha ido abriendo paso la distinción entre Distrito/misión. Sin embargo, no parece que esto pueda sostenerse del todo en buena teología y en la historia del Instituto. ¿Qué cosa convocaría a un Distrito si no es su misión? ¿Qué cosa lo conformaría? ¿Y podrían distinguirse</w:t>
      </w:r>
      <w:r w:rsidR="005341D3">
        <w:rPr>
          <w:rFonts w:ascii="Times New Roman" w:hAnsi="Times New Roman"/>
          <w:lang w:val="es-ES"/>
        </w:rPr>
        <w:t>,</w:t>
      </w:r>
      <w:r w:rsidRPr="00587F58">
        <w:rPr>
          <w:rFonts w:ascii="Times New Roman" w:hAnsi="Times New Roman"/>
          <w:lang w:val="es-ES"/>
        </w:rPr>
        <w:t xml:space="preserve"> legítimamente</w:t>
      </w:r>
      <w:r w:rsidR="005341D3">
        <w:rPr>
          <w:rFonts w:ascii="Times New Roman" w:hAnsi="Times New Roman"/>
          <w:lang w:val="es-ES"/>
        </w:rPr>
        <w:t>,</w:t>
      </w:r>
      <w:r w:rsidRPr="00587F58">
        <w:rPr>
          <w:rFonts w:ascii="Times New Roman" w:hAnsi="Times New Roman"/>
          <w:lang w:val="es-ES"/>
        </w:rPr>
        <w:t xml:space="preserve"> bienes del Distrito y bienes de la misión? Nuestro Distrito ha querido entender esto de otro modo al que</w:t>
      </w:r>
      <w:r w:rsidR="005341D3">
        <w:rPr>
          <w:rFonts w:ascii="Times New Roman" w:hAnsi="Times New Roman"/>
          <w:lang w:val="es-ES"/>
        </w:rPr>
        <w:t>,</w:t>
      </w:r>
      <w:r w:rsidRPr="00587F58">
        <w:rPr>
          <w:rFonts w:ascii="Times New Roman" w:hAnsi="Times New Roman"/>
          <w:lang w:val="es-ES"/>
        </w:rPr>
        <w:t xml:space="preserve"> desde algunas instancias</w:t>
      </w:r>
      <w:r w:rsidR="005341D3">
        <w:rPr>
          <w:rFonts w:ascii="Times New Roman" w:hAnsi="Times New Roman"/>
          <w:lang w:val="es-ES"/>
        </w:rPr>
        <w:t>,</w:t>
      </w:r>
      <w:r w:rsidRPr="00587F58">
        <w:rPr>
          <w:rFonts w:ascii="Times New Roman" w:hAnsi="Times New Roman"/>
          <w:lang w:val="es-ES"/>
        </w:rPr>
        <w:t xml:space="preserve"> se recomendaba y considerar unitariamente misión compartida– comunidades – servicios educativos y pastorales.</w:t>
      </w:r>
    </w:p>
    <w:p w:rsidR="005341D3" w:rsidRPr="00587F58" w:rsidRDefault="005341D3" w:rsidP="00C95CF3">
      <w:pPr>
        <w:jc w:val="both"/>
        <w:rPr>
          <w:rFonts w:ascii="Times New Roman" w:hAnsi="Times New Roman"/>
          <w:lang w:val="es-ES"/>
        </w:rPr>
      </w:pPr>
    </w:p>
    <w:p w:rsidR="00587F58" w:rsidRDefault="00587F58" w:rsidP="00C95CF3">
      <w:pPr>
        <w:jc w:val="both"/>
        <w:rPr>
          <w:rFonts w:ascii="Times New Roman" w:hAnsi="Times New Roman"/>
          <w:lang w:val="es-ES"/>
        </w:rPr>
      </w:pPr>
      <w:r w:rsidRPr="00587F58">
        <w:rPr>
          <w:rFonts w:ascii="Times New Roman" w:hAnsi="Times New Roman"/>
          <w:lang w:val="es-ES"/>
        </w:rPr>
        <w:t>Si lo más auténticamente lasallano es una asociación laical para el servicio educativo de los pobres, se hace claro que ella necesita formas civiles y eclesiales nuevas. No es sólo una cuestión técnica. Se trata de crear una cultura asociativa nueva para el servicio educativo de los pobres.</w:t>
      </w:r>
    </w:p>
    <w:p w:rsidR="005341D3" w:rsidRPr="00587F58" w:rsidRDefault="005341D3" w:rsidP="00C95CF3">
      <w:pPr>
        <w:jc w:val="both"/>
        <w:rPr>
          <w:rFonts w:ascii="Times New Roman" w:hAnsi="Times New Roman"/>
          <w:lang w:val="es-ES"/>
        </w:rPr>
      </w:pPr>
    </w:p>
    <w:p w:rsidR="00587F58" w:rsidRPr="00587F58" w:rsidRDefault="00587F58" w:rsidP="00C95CF3">
      <w:pPr>
        <w:jc w:val="both"/>
        <w:rPr>
          <w:rFonts w:ascii="Times New Roman" w:hAnsi="Times New Roman"/>
          <w:lang w:val="es-ES"/>
        </w:rPr>
      </w:pPr>
    </w:p>
    <w:p w:rsidR="00587F58" w:rsidRDefault="00587F58" w:rsidP="00C95CF3">
      <w:pPr>
        <w:pStyle w:val="Ttulo1"/>
        <w:spacing w:before="0" w:line="240" w:lineRule="auto"/>
        <w:jc w:val="both"/>
        <w:rPr>
          <w:rFonts w:ascii="Times New Roman" w:hAnsi="Times New Roman" w:cs="Times New Roman"/>
          <w:color w:val="auto"/>
          <w:sz w:val="24"/>
          <w:szCs w:val="24"/>
        </w:rPr>
      </w:pPr>
      <w:r w:rsidRPr="00442A49">
        <w:rPr>
          <w:rFonts w:ascii="Times New Roman" w:hAnsi="Times New Roman" w:cs="Times New Roman"/>
          <w:color w:val="auto"/>
          <w:sz w:val="24"/>
          <w:szCs w:val="24"/>
        </w:rPr>
        <w:t>La propuesta de una cultura distrital de asociación para el servicio educativo de los pobres</w:t>
      </w:r>
    </w:p>
    <w:p w:rsidR="005341D3" w:rsidRPr="005341D3" w:rsidRDefault="005341D3" w:rsidP="005341D3">
      <w:pPr>
        <w:rPr>
          <w:lang w:val="es-AR"/>
        </w:rPr>
      </w:pPr>
    </w:p>
    <w:p w:rsidR="00587F58" w:rsidRDefault="00587F58" w:rsidP="00C95CF3">
      <w:pPr>
        <w:jc w:val="both"/>
        <w:rPr>
          <w:rFonts w:ascii="Times New Roman" w:hAnsi="Times New Roman"/>
          <w:lang w:val="es-ES"/>
        </w:rPr>
      </w:pPr>
      <w:r w:rsidRPr="00587F58">
        <w:rPr>
          <w:rFonts w:ascii="Times New Roman" w:hAnsi="Times New Roman"/>
          <w:lang w:val="es-ES"/>
        </w:rPr>
        <w:t>Lo que en nuestro Distrito hemos llamado “economía de asociación” se encuadra en la llamada economía social y solidaria (Joseph Stiglitz, Jean Paul Fitoussi, Amartya Sen, José Luis Coraggio). Nuestra reflexión teórica sobre el asunto, como lo hemos dicho, estuvo precedida por el ejercicio práctico del compartir y en</w:t>
      </w:r>
      <w:r w:rsidR="005341D3">
        <w:rPr>
          <w:rFonts w:ascii="Times New Roman" w:hAnsi="Times New Roman"/>
          <w:lang w:val="es-ES"/>
        </w:rPr>
        <w:t xml:space="preserve">frentar juntos las necesidades, </w:t>
      </w:r>
      <w:r w:rsidRPr="00587F58">
        <w:rPr>
          <w:rFonts w:ascii="Times New Roman" w:hAnsi="Times New Roman"/>
          <w:lang w:val="es-ES"/>
        </w:rPr>
        <w:t>lo mismo que por una reflexión compartida con empresas que trabajaban en la línea de la economía de comunión del Movimiento Focolar en plena crisis del 2001. La intencionalidad tiene que ver con la institucionalización de nuevas prácticas de producción, distribución, circulación y consumo que aseguren la vida para todos porque arraigan en criterios éticos, no meramente operativos. Se trata de poner la economía al servicio de la vida del Distrito: toda la vida y la vida de todos.</w:t>
      </w:r>
    </w:p>
    <w:p w:rsidR="005341D3" w:rsidRPr="00587F58" w:rsidRDefault="005341D3" w:rsidP="00C95CF3">
      <w:pPr>
        <w:jc w:val="both"/>
        <w:rPr>
          <w:rFonts w:ascii="Times New Roman" w:hAnsi="Times New Roman"/>
          <w:lang w:val="es-ES"/>
        </w:rPr>
      </w:pPr>
    </w:p>
    <w:p w:rsidR="00587F58" w:rsidRDefault="00587F58" w:rsidP="00C95CF3">
      <w:pPr>
        <w:jc w:val="both"/>
        <w:rPr>
          <w:rFonts w:ascii="Times New Roman" w:hAnsi="Times New Roman"/>
          <w:lang w:val="es-ES"/>
        </w:rPr>
      </w:pPr>
      <w:r w:rsidRPr="00587F58">
        <w:rPr>
          <w:rFonts w:ascii="Times New Roman" w:hAnsi="Times New Roman"/>
          <w:lang w:val="es-ES"/>
        </w:rPr>
        <w:lastRenderedPageBreak/>
        <w:t>Esto nos lleva a considerar la riqueza de un modo alternativo al neoliberal. Riqueza no es todo lo mercantilizable. Riqueza es todo lo que es útil para la vida: la subsistencia de todos, la protección de todos, el afecto, el entendimiento entre todos, la participación, el ocio, la creación, la identidad, la libertad. Estas son las necesidades de la vida. Nece</w:t>
      </w:r>
      <w:r w:rsidR="005341D3">
        <w:rPr>
          <w:rFonts w:ascii="Times New Roman" w:hAnsi="Times New Roman"/>
          <w:lang w:val="es-ES"/>
        </w:rPr>
        <w:t>sidades que nunca se satisfacen;</w:t>
      </w:r>
      <w:r w:rsidRPr="00587F58">
        <w:rPr>
          <w:rFonts w:ascii="Times New Roman" w:hAnsi="Times New Roman"/>
          <w:lang w:val="es-ES"/>
        </w:rPr>
        <w:t xml:space="preserve"> más bien, se realizan crecientemente.</w:t>
      </w:r>
    </w:p>
    <w:p w:rsidR="005341D3" w:rsidRDefault="005341D3" w:rsidP="00C95CF3">
      <w:pPr>
        <w:jc w:val="both"/>
        <w:rPr>
          <w:rFonts w:ascii="Times New Roman" w:hAnsi="Times New Roman"/>
          <w:lang w:val="es-ES"/>
        </w:rPr>
      </w:pPr>
    </w:p>
    <w:p w:rsidR="0089386E" w:rsidRPr="00587F58" w:rsidRDefault="0089386E" w:rsidP="00C95CF3">
      <w:pPr>
        <w:jc w:val="both"/>
        <w:rPr>
          <w:rFonts w:ascii="Times New Roman" w:hAnsi="Times New Roman"/>
          <w:lang w:val="es-ES"/>
        </w:rPr>
      </w:pPr>
    </w:p>
    <w:p w:rsidR="00587F58" w:rsidRDefault="00587F58" w:rsidP="00C95CF3">
      <w:pPr>
        <w:pStyle w:val="Ttulo2"/>
        <w:spacing w:before="0" w:line="240" w:lineRule="auto"/>
        <w:jc w:val="both"/>
        <w:rPr>
          <w:rFonts w:ascii="Times New Roman" w:hAnsi="Times New Roman" w:cs="Times New Roman"/>
          <w:color w:val="auto"/>
          <w:sz w:val="24"/>
          <w:szCs w:val="24"/>
        </w:rPr>
      </w:pPr>
      <w:r w:rsidRPr="00442A49">
        <w:rPr>
          <w:rFonts w:ascii="Times New Roman" w:hAnsi="Times New Roman" w:cs="Times New Roman"/>
          <w:color w:val="auto"/>
          <w:sz w:val="24"/>
          <w:szCs w:val="24"/>
        </w:rPr>
        <w:t>Los ejes de esta nueva cultura del don y de la economía de</w:t>
      </w:r>
      <w:r w:rsidR="005341D3">
        <w:rPr>
          <w:rFonts w:ascii="Times New Roman" w:hAnsi="Times New Roman" w:cs="Times New Roman"/>
          <w:color w:val="auto"/>
          <w:sz w:val="24"/>
          <w:szCs w:val="24"/>
        </w:rPr>
        <w:t xml:space="preserve"> asociación</w:t>
      </w:r>
    </w:p>
    <w:p w:rsidR="005341D3" w:rsidRPr="005341D3" w:rsidRDefault="005341D3" w:rsidP="005341D3">
      <w:pPr>
        <w:rPr>
          <w:lang w:val="es-AR"/>
        </w:rPr>
      </w:pPr>
    </w:p>
    <w:p w:rsidR="00587F58" w:rsidRDefault="00587F58" w:rsidP="00C95CF3">
      <w:pPr>
        <w:jc w:val="both"/>
        <w:rPr>
          <w:rFonts w:ascii="Times New Roman" w:hAnsi="Times New Roman"/>
          <w:lang w:val="es-ES"/>
        </w:rPr>
      </w:pPr>
      <w:r w:rsidRPr="00587F58">
        <w:rPr>
          <w:rFonts w:ascii="Times New Roman" w:hAnsi="Times New Roman"/>
          <w:lang w:val="es-ES"/>
        </w:rPr>
        <w:t>La economía de asociación tiene que satisfacer las necesidades de la vida distrital y de la misión que es su sentido. Por eso debe promover la dignidad de todos los actores de la misión, sobre todo si son pobres, promoviendo el bien común. El bien común no es la suma de los bienes individuales, sino el conjunto de las condiciones de la vida social que posibilitan el desarrollo de la asociación y de las personas. Es, entonces, algo que atañe a todos a la vez, algo que se logra en la colaboración de todos y que se conserva en la custodia de todos.</w:t>
      </w:r>
    </w:p>
    <w:p w:rsidR="005341D3" w:rsidRPr="00587F58" w:rsidRDefault="005341D3" w:rsidP="00C95CF3">
      <w:pPr>
        <w:jc w:val="both"/>
        <w:rPr>
          <w:rFonts w:ascii="Times New Roman" w:hAnsi="Times New Roman"/>
          <w:lang w:val="es-ES"/>
        </w:rPr>
      </w:pPr>
    </w:p>
    <w:p w:rsidR="00587F58" w:rsidRDefault="00587F58" w:rsidP="00C95CF3">
      <w:pPr>
        <w:jc w:val="both"/>
        <w:rPr>
          <w:rFonts w:ascii="Times New Roman" w:hAnsi="Times New Roman"/>
          <w:lang w:val="es-ES"/>
        </w:rPr>
      </w:pPr>
      <w:r w:rsidRPr="00587F58">
        <w:rPr>
          <w:rFonts w:ascii="Times New Roman" w:hAnsi="Times New Roman"/>
          <w:lang w:val="es-ES"/>
        </w:rPr>
        <w:t>Los actores de la misión</w:t>
      </w:r>
      <w:r w:rsidR="005341D3">
        <w:rPr>
          <w:rFonts w:ascii="Times New Roman" w:hAnsi="Times New Roman"/>
          <w:lang w:val="es-ES"/>
        </w:rPr>
        <w:t xml:space="preserve"> – fundamentalmente,</w:t>
      </w:r>
      <w:r w:rsidRPr="00587F58">
        <w:rPr>
          <w:rFonts w:ascii="Times New Roman" w:hAnsi="Times New Roman"/>
          <w:lang w:val="es-ES"/>
        </w:rPr>
        <w:t xml:space="preserve"> los niños y adolescentes que convocan a la misión y los trabajadores de la educación</w:t>
      </w:r>
      <w:r w:rsidR="005341D3">
        <w:rPr>
          <w:rFonts w:ascii="Times New Roman" w:hAnsi="Times New Roman"/>
          <w:lang w:val="es-ES"/>
        </w:rPr>
        <w:t xml:space="preserve"> que acudimos a la convocatoria -</w:t>
      </w:r>
      <w:r w:rsidRPr="00587F58">
        <w:rPr>
          <w:rFonts w:ascii="Times New Roman" w:hAnsi="Times New Roman"/>
          <w:lang w:val="es-ES"/>
        </w:rPr>
        <w:t xml:space="preserve"> son sujetos de derechos. Esos derechos son los ejes estructurantes de la economía de la asociación y de la cultura del don. Y la custodia, promoción y ejercicio de estos derechos son procesos de subjetivación</w:t>
      </w:r>
      <w:r w:rsidR="005341D3">
        <w:rPr>
          <w:rFonts w:ascii="Times New Roman" w:hAnsi="Times New Roman"/>
          <w:lang w:val="es-ES"/>
        </w:rPr>
        <w:t>,</w:t>
      </w:r>
      <w:r w:rsidRPr="00587F58">
        <w:rPr>
          <w:rFonts w:ascii="Times New Roman" w:hAnsi="Times New Roman"/>
          <w:lang w:val="es-ES"/>
        </w:rPr>
        <w:t xml:space="preserve"> al mismo tiempo de consolidación del bien común.</w:t>
      </w:r>
    </w:p>
    <w:p w:rsidR="005341D3" w:rsidRPr="00587F58" w:rsidRDefault="005341D3" w:rsidP="00C95CF3">
      <w:pPr>
        <w:jc w:val="both"/>
        <w:rPr>
          <w:rFonts w:ascii="Times New Roman" w:hAnsi="Times New Roman"/>
          <w:lang w:val="es-ES"/>
        </w:rPr>
      </w:pPr>
    </w:p>
    <w:p w:rsidR="00587F58" w:rsidRDefault="00587F58" w:rsidP="00C95CF3">
      <w:pPr>
        <w:jc w:val="both"/>
        <w:rPr>
          <w:rFonts w:ascii="Times New Roman" w:hAnsi="Times New Roman"/>
          <w:lang w:val="es-ES"/>
        </w:rPr>
      </w:pPr>
      <w:r w:rsidRPr="00587F58">
        <w:rPr>
          <w:rFonts w:ascii="Times New Roman" w:hAnsi="Times New Roman"/>
          <w:lang w:val="es-ES"/>
        </w:rPr>
        <w:t>Entre los derechos de la niñez y adolescencia, interesa especialmente destacar:</w:t>
      </w:r>
    </w:p>
    <w:p w:rsidR="005341D3" w:rsidRPr="00587F58" w:rsidRDefault="005341D3" w:rsidP="00C95CF3">
      <w:pPr>
        <w:jc w:val="both"/>
        <w:rPr>
          <w:rFonts w:ascii="Times New Roman" w:hAnsi="Times New Roman"/>
          <w:lang w:val="es-ES"/>
        </w:rPr>
      </w:pPr>
    </w:p>
    <w:p w:rsidR="00587F58" w:rsidRPr="00587F58" w:rsidRDefault="00587F58" w:rsidP="00222F64">
      <w:pPr>
        <w:pStyle w:val="Prrafodelista"/>
        <w:numPr>
          <w:ilvl w:val="0"/>
          <w:numId w:val="7"/>
        </w:numPr>
        <w:ind w:left="851" w:hanging="425"/>
        <w:jc w:val="both"/>
        <w:rPr>
          <w:rFonts w:ascii="Times New Roman" w:hAnsi="Times New Roman"/>
          <w:i/>
          <w:lang w:val="es-ES"/>
        </w:rPr>
      </w:pPr>
      <w:r w:rsidRPr="00587F58">
        <w:rPr>
          <w:rFonts w:ascii="Times New Roman" w:hAnsi="Times New Roman"/>
          <w:lang w:val="es-ES"/>
        </w:rPr>
        <w:t>El derecho a la vida, a la identidad y al desarrollo de la propia personalidad.</w:t>
      </w:r>
    </w:p>
    <w:p w:rsidR="00587F58" w:rsidRPr="00587F58" w:rsidRDefault="00587F58" w:rsidP="00222F64">
      <w:pPr>
        <w:pStyle w:val="Prrafodelista"/>
        <w:numPr>
          <w:ilvl w:val="0"/>
          <w:numId w:val="7"/>
        </w:numPr>
        <w:ind w:left="851" w:hanging="425"/>
        <w:jc w:val="both"/>
        <w:rPr>
          <w:rFonts w:ascii="Times New Roman" w:hAnsi="Times New Roman"/>
          <w:i/>
          <w:lang w:val="es-ES"/>
        </w:rPr>
      </w:pPr>
      <w:r w:rsidRPr="00587F58">
        <w:rPr>
          <w:rFonts w:ascii="Times New Roman" w:hAnsi="Times New Roman"/>
          <w:lang w:val="es-ES"/>
        </w:rPr>
        <w:t>El derecho a una familia en el seno de la cual crece.</w:t>
      </w:r>
    </w:p>
    <w:p w:rsidR="00587F58" w:rsidRPr="00587F58" w:rsidRDefault="00587F58" w:rsidP="00222F64">
      <w:pPr>
        <w:pStyle w:val="Prrafodelista"/>
        <w:numPr>
          <w:ilvl w:val="0"/>
          <w:numId w:val="7"/>
        </w:numPr>
        <w:ind w:left="851" w:hanging="425"/>
        <w:jc w:val="both"/>
        <w:rPr>
          <w:rFonts w:ascii="Times New Roman" w:hAnsi="Times New Roman"/>
          <w:i/>
          <w:lang w:val="es-ES"/>
        </w:rPr>
      </w:pPr>
      <w:r w:rsidRPr="00587F58">
        <w:rPr>
          <w:rFonts w:ascii="Times New Roman" w:hAnsi="Times New Roman"/>
          <w:lang w:val="es-ES"/>
        </w:rPr>
        <w:t>El derecho a ser escuchado en todo lo que sean sus propios intereses.</w:t>
      </w:r>
    </w:p>
    <w:p w:rsidR="00587F58" w:rsidRPr="00587F58" w:rsidRDefault="00587F58" w:rsidP="00222F64">
      <w:pPr>
        <w:pStyle w:val="Prrafodelista"/>
        <w:numPr>
          <w:ilvl w:val="0"/>
          <w:numId w:val="7"/>
        </w:numPr>
        <w:ind w:left="851" w:hanging="425"/>
        <w:jc w:val="both"/>
        <w:rPr>
          <w:rFonts w:ascii="Times New Roman" w:hAnsi="Times New Roman"/>
          <w:i/>
          <w:lang w:val="es-ES"/>
        </w:rPr>
      </w:pPr>
      <w:r w:rsidRPr="00587F58">
        <w:rPr>
          <w:rFonts w:ascii="Times New Roman" w:hAnsi="Times New Roman"/>
          <w:lang w:val="es-ES"/>
        </w:rPr>
        <w:t>El derecho a emitir sus opiniones por el medio que prefiera y a ser escuchado.</w:t>
      </w:r>
    </w:p>
    <w:p w:rsidR="00587F58" w:rsidRPr="00587F58" w:rsidRDefault="00587F58" w:rsidP="00222F64">
      <w:pPr>
        <w:pStyle w:val="Prrafodelista"/>
        <w:numPr>
          <w:ilvl w:val="0"/>
          <w:numId w:val="7"/>
        </w:numPr>
        <w:ind w:left="851" w:hanging="425"/>
        <w:jc w:val="both"/>
        <w:rPr>
          <w:rFonts w:ascii="Times New Roman" w:hAnsi="Times New Roman"/>
          <w:i/>
          <w:lang w:val="es-ES"/>
        </w:rPr>
      </w:pPr>
      <w:r w:rsidRPr="00587F58">
        <w:rPr>
          <w:rFonts w:ascii="Times New Roman" w:hAnsi="Times New Roman"/>
          <w:lang w:val="es-ES"/>
        </w:rPr>
        <w:t>El derecho a la libertad de pensamiento, de conciencia y de religión.</w:t>
      </w:r>
    </w:p>
    <w:p w:rsidR="00587F58" w:rsidRPr="00587F58" w:rsidRDefault="00587F58" w:rsidP="00222F64">
      <w:pPr>
        <w:pStyle w:val="Prrafodelista"/>
        <w:numPr>
          <w:ilvl w:val="0"/>
          <w:numId w:val="7"/>
        </w:numPr>
        <w:ind w:left="851" w:hanging="425"/>
        <w:jc w:val="both"/>
        <w:rPr>
          <w:rFonts w:ascii="Times New Roman" w:hAnsi="Times New Roman"/>
          <w:i/>
          <w:lang w:val="es-ES"/>
        </w:rPr>
      </w:pPr>
      <w:r w:rsidRPr="00587F58">
        <w:rPr>
          <w:rFonts w:ascii="Times New Roman" w:hAnsi="Times New Roman"/>
          <w:lang w:val="es-ES"/>
        </w:rPr>
        <w:t>El derecho al respeto de su vida privada.</w:t>
      </w:r>
    </w:p>
    <w:p w:rsidR="00587F58" w:rsidRPr="00587F58" w:rsidRDefault="00587F58" w:rsidP="00222F64">
      <w:pPr>
        <w:pStyle w:val="Prrafodelista"/>
        <w:numPr>
          <w:ilvl w:val="0"/>
          <w:numId w:val="7"/>
        </w:numPr>
        <w:ind w:left="851" w:hanging="425"/>
        <w:jc w:val="both"/>
        <w:rPr>
          <w:rFonts w:ascii="Times New Roman" w:hAnsi="Times New Roman"/>
          <w:i/>
          <w:lang w:val="es-ES"/>
        </w:rPr>
      </w:pPr>
      <w:r w:rsidRPr="00587F58">
        <w:rPr>
          <w:rFonts w:ascii="Times New Roman" w:hAnsi="Times New Roman"/>
          <w:lang w:val="es-ES"/>
        </w:rPr>
        <w:t>El derecho a unos medios de comunicación que programen contenidos adaptados a él.</w:t>
      </w:r>
    </w:p>
    <w:p w:rsidR="00587F58" w:rsidRPr="00442A49" w:rsidRDefault="00587F58" w:rsidP="00222F64">
      <w:pPr>
        <w:pStyle w:val="Prrafodelista"/>
        <w:numPr>
          <w:ilvl w:val="0"/>
          <w:numId w:val="7"/>
        </w:numPr>
        <w:ind w:left="851" w:hanging="425"/>
        <w:jc w:val="both"/>
        <w:rPr>
          <w:rFonts w:ascii="Times New Roman" w:hAnsi="Times New Roman"/>
          <w:i/>
        </w:rPr>
      </w:pPr>
      <w:r w:rsidRPr="00442A49">
        <w:rPr>
          <w:rFonts w:ascii="Times New Roman" w:hAnsi="Times New Roman"/>
        </w:rPr>
        <w:t>El derecho a ser protegido por los adultos, a ser refugiado, a ser adoptado.</w:t>
      </w:r>
    </w:p>
    <w:p w:rsidR="00587F58" w:rsidRPr="00587F58" w:rsidRDefault="00587F58" w:rsidP="00222F64">
      <w:pPr>
        <w:pStyle w:val="Prrafodelista"/>
        <w:numPr>
          <w:ilvl w:val="0"/>
          <w:numId w:val="7"/>
        </w:numPr>
        <w:ind w:left="851" w:hanging="425"/>
        <w:jc w:val="both"/>
        <w:rPr>
          <w:rFonts w:ascii="Times New Roman" w:hAnsi="Times New Roman"/>
          <w:i/>
          <w:lang w:val="es-ES"/>
        </w:rPr>
      </w:pPr>
      <w:r w:rsidRPr="00587F58">
        <w:rPr>
          <w:rFonts w:ascii="Times New Roman" w:hAnsi="Times New Roman"/>
          <w:lang w:val="es-ES"/>
        </w:rPr>
        <w:t>El derecho a vivir como los otros niños cuando tenga problemas físicos o mentales</w:t>
      </w:r>
      <w:r w:rsidR="005341D3">
        <w:rPr>
          <w:rFonts w:ascii="Times New Roman" w:hAnsi="Times New Roman"/>
          <w:lang w:val="es-ES"/>
        </w:rPr>
        <w:t>.</w:t>
      </w:r>
    </w:p>
    <w:p w:rsidR="00587F58" w:rsidRPr="00587F58" w:rsidRDefault="00587F58" w:rsidP="00222F64">
      <w:pPr>
        <w:pStyle w:val="Prrafodelista"/>
        <w:numPr>
          <w:ilvl w:val="0"/>
          <w:numId w:val="7"/>
        </w:numPr>
        <w:ind w:left="851" w:hanging="425"/>
        <w:jc w:val="both"/>
        <w:rPr>
          <w:rFonts w:ascii="Times New Roman" w:hAnsi="Times New Roman"/>
          <w:i/>
          <w:lang w:val="es-ES"/>
        </w:rPr>
      </w:pPr>
      <w:r w:rsidRPr="00587F58">
        <w:rPr>
          <w:rFonts w:ascii="Times New Roman" w:hAnsi="Times New Roman"/>
          <w:lang w:val="es-ES"/>
        </w:rPr>
        <w:t>El derecho a educarse gratuitamente desarrollando sus capacidades. Una educación que le enseñe acerca de la paz, de la amistad, de la igualdad y del respeto por el ambiente natural.</w:t>
      </w:r>
    </w:p>
    <w:p w:rsidR="00587F58" w:rsidRPr="00442A49" w:rsidRDefault="00587F58" w:rsidP="00222F64">
      <w:pPr>
        <w:pStyle w:val="Prrafodelista"/>
        <w:numPr>
          <w:ilvl w:val="0"/>
          <w:numId w:val="7"/>
        </w:numPr>
        <w:ind w:left="851" w:hanging="425"/>
        <w:jc w:val="both"/>
        <w:rPr>
          <w:rFonts w:ascii="Times New Roman" w:hAnsi="Times New Roman"/>
          <w:i/>
        </w:rPr>
      </w:pPr>
      <w:r w:rsidRPr="00587F58">
        <w:rPr>
          <w:rFonts w:ascii="Times New Roman" w:hAnsi="Times New Roman"/>
          <w:lang w:val="es-ES"/>
        </w:rPr>
        <w:t xml:space="preserve">El derecho a divertirse, a dedicarse al juego y a las actividades que más le gusten. </w:t>
      </w:r>
      <w:r w:rsidRPr="00442A49">
        <w:rPr>
          <w:rFonts w:ascii="Times New Roman" w:hAnsi="Times New Roman"/>
        </w:rPr>
        <w:t>El derecho al reposo.</w:t>
      </w:r>
    </w:p>
    <w:p w:rsidR="00587F58" w:rsidRPr="00587F58" w:rsidRDefault="00587F58" w:rsidP="00222F64">
      <w:pPr>
        <w:pStyle w:val="Prrafodelista"/>
        <w:numPr>
          <w:ilvl w:val="0"/>
          <w:numId w:val="7"/>
        </w:numPr>
        <w:ind w:left="851" w:hanging="425"/>
        <w:jc w:val="both"/>
        <w:rPr>
          <w:rFonts w:ascii="Times New Roman" w:hAnsi="Times New Roman"/>
          <w:i/>
          <w:lang w:val="es-ES"/>
        </w:rPr>
      </w:pPr>
      <w:r w:rsidRPr="00587F58">
        <w:rPr>
          <w:rFonts w:ascii="Times New Roman" w:hAnsi="Times New Roman"/>
          <w:lang w:val="es-ES"/>
        </w:rPr>
        <w:t>El derecho a ser protegido del trabajo, de todo tipo de explotación, de cualquier discriminación por lengua, cultura o religión, de la droga, de la violencia sexual, de la guerra y la violencia.</w:t>
      </w:r>
    </w:p>
    <w:p w:rsidR="00587F58" w:rsidRPr="00587F58" w:rsidRDefault="005341D3" w:rsidP="00222F64">
      <w:pPr>
        <w:pStyle w:val="Prrafodelista"/>
        <w:numPr>
          <w:ilvl w:val="0"/>
          <w:numId w:val="7"/>
        </w:numPr>
        <w:ind w:left="851" w:hanging="425"/>
        <w:jc w:val="both"/>
        <w:rPr>
          <w:rFonts w:ascii="Times New Roman" w:hAnsi="Times New Roman"/>
          <w:i/>
          <w:lang w:val="es-ES"/>
        </w:rPr>
      </w:pPr>
      <w:r>
        <w:rPr>
          <w:rFonts w:ascii="Times New Roman" w:hAnsi="Times New Roman"/>
          <w:lang w:val="es-ES"/>
        </w:rPr>
        <w:t xml:space="preserve">El derecho </w:t>
      </w:r>
      <w:r w:rsidR="00587F58" w:rsidRPr="00587F58">
        <w:rPr>
          <w:rFonts w:ascii="Times New Roman" w:hAnsi="Times New Roman"/>
          <w:lang w:val="es-ES"/>
        </w:rPr>
        <w:t xml:space="preserve">a ser considerado siempre inocente, a tener un juicio justo, si fuera el caso y a recibir un tratamiento según su edad, si fuera encontrado culpable. </w:t>
      </w:r>
    </w:p>
    <w:p w:rsidR="005341D3" w:rsidRDefault="00587F58" w:rsidP="00C95CF3">
      <w:pPr>
        <w:jc w:val="both"/>
        <w:rPr>
          <w:rFonts w:ascii="Times New Roman" w:hAnsi="Times New Roman"/>
          <w:lang w:val="es-ES"/>
        </w:rPr>
      </w:pPr>
      <w:r w:rsidRPr="00587F58">
        <w:rPr>
          <w:rFonts w:ascii="Times New Roman" w:hAnsi="Times New Roman"/>
          <w:lang w:val="es-ES"/>
        </w:rPr>
        <w:t xml:space="preserve"> </w:t>
      </w:r>
    </w:p>
    <w:p w:rsidR="00587F58" w:rsidRDefault="00587F58" w:rsidP="00C95CF3">
      <w:pPr>
        <w:jc w:val="both"/>
        <w:rPr>
          <w:rFonts w:ascii="Times New Roman" w:hAnsi="Times New Roman"/>
          <w:lang w:val="es-ES"/>
        </w:rPr>
      </w:pPr>
      <w:r w:rsidRPr="00587F58">
        <w:rPr>
          <w:rFonts w:ascii="Times New Roman" w:hAnsi="Times New Roman"/>
          <w:lang w:val="es-ES"/>
        </w:rPr>
        <w:t>Y entre los derechos de los trabajadores, condición en la que la m</w:t>
      </w:r>
      <w:r w:rsidR="005341D3">
        <w:rPr>
          <w:rFonts w:ascii="Times New Roman" w:hAnsi="Times New Roman"/>
          <w:lang w:val="es-ES"/>
        </w:rPr>
        <w:t>isión se encarna efectivamente:</w:t>
      </w:r>
    </w:p>
    <w:p w:rsidR="005341D3" w:rsidRPr="00587F58" w:rsidRDefault="005341D3" w:rsidP="00C95CF3">
      <w:pPr>
        <w:jc w:val="both"/>
        <w:rPr>
          <w:rFonts w:ascii="Times New Roman" w:hAnsi="Times New Roman"/>
          <w:lang w:val="es-ES"/>
        </w:rPr>
      </w:pPr>
    </w:p>
    <w:p w:rsidR="00587F58" w:rsidRPr="00587F58" w:rsidRDefault="005341D3" w:rsidP="00222F64">
      <w:pPr>
        <w:pStyle w:val="Prrafodelista"/>
        <w:numPr>
          <w:ilvl w:val="0"/>
          <w:numId w:val="8"/>
        </w:numPr>
        <w:ind w:left="851" w:hanging="491"/>
        <w:jc w:val="both"/>
        <w:rPr>
          <w:rFonts w:ascii="Times New Roman" w:hAnsi="Times New Roman"/>
          <w:i/>
          <w:lang w:val="es-ES"/>
        </w:rPr>
      </w:pPr>
      <w:r>
        <w:rPr>
          <w:rFonts w:ascii="Times New Roman" w:hAnsi="Times New Roman"/>
          <w:lang w:val="es-ES"/>
        </w:rPr>
        <w:t>E</w:t>
      </w:r>
      <w:r w:rsidR="00587F58" w:rsidRPr="00587F58">
        <w:rPr>
          <w:rFonts w:ascii="Times New Roman" w:hAnsi="Times New Roman"/>
          <w:lang w:val="es-ES"/>
        </w:rPr>
        <w:t>l derecho a la justa remuneración, según y de acuerdo a lo estipulado por la ley, pero recordando que el salario justo de una persona adulta es aquel que le permite fundar y mantener dignamente su familia y, al mismo tiempo, asegurar su futuro (LE 18)</w:t>
      </w:r>
      <w:r>
        <w:rPr>
          <w:rFonts w:ascii="Times New Roman" w:hAnsi="Times New Roman"/>
          <w:lang w:val="es-ES"/>
        </w:rPr>
        <w:t>.</w:t>
      </w:r>
    </w:p>
    <w:p w:rsidR="00587F58" w:rsidRPr="00442A49" w:rsidRDefault="005341D3" w:rsidP="00222F64">
      <w:pPr>
        <w:pStyle w:val="Prrafodelista"/>
        <w:numPr>
          <w:ilvl w:val="0"/>
          <w:numId w:val="8"/>
        </w:numPr>
        <w:ind w:left="851" w:hanging="491"/>
        <w:jc w:val="both"/>
        <w:rPr>
          <w:rFonts w:ascii="Times New Roman" w:hAnsi="Times New Roman"/>
          <w:i/>
        </w:rPr>
      </w:pPr>
      <w:r>
        <w:rPr>
          <w:rFonts w:ascii="Times New Roman" w:hAnsi="Times New Roman"/>
        </w:rPr>
        <w:t>E</w:t>
      </w:r>
      <w:r w:rsidR="00587F58" w:rsidRPr="00442A49">
        <w:rPr>
          <w:rFonts w:ascii="Times New Roman" w:hAnsi="Times New Roman"/>
        </w:rPr>
        <w:t>l derecho al descanso</w:t>
      </w:r>
      <w:r>
        <w:rPr>
          <w:rFonts w:ascii="Times New Roman" w:hAnsi="Times New Roman"/>
        </w:rPr>
        <w:t>.</w:t>
      </w:r>
    </w:p>
    <w:p w:rsidR="00587F58" w:rsidRPr="00587F58" w:rsidRDefault="005341D3" w:rsidP="00222F64">
      <w:pPr>
        <w:pStyle w:val="Prrafodelista"/>
        <w:numPr>
          <w:ilvl w:val="0"/>
          <w:numId w:val="8"/>
        </w:numPr>
        <w:ind w:left="851" w:hanging="491"/>
        <w:jc w:val="both"/>
        <w:rPr>
          <w:rFonts w:ascii="Times New Roman" w:hAnsi="Times New Roman"/>
          <w:i/>
          <w:lang w:val="es-ES"/>
        </w:rPr>
      </w:pPr>
      <w:r w:rsidRPr="005341D3">
        <w:rPr>
          <w:rFonts w:ascii="Times New Roman" w:hAnsi="Times New Roman"/>
          <w:lang w:val="es-ES"/>
        </w:rPr>
        <w:t>E</w:t>
      </w:r>
      <w:r w:rsidR="00587F58" w:rsidRPr="00587F58">
        <w:rPr>
          <w:rFonts w:ascii="Times New Roman" w:hAnsi="Times New Roman"/>
          <w:lang w:val="es-ES"/>
        </w:rPr>
        <w:t>l derecho a ambientes laborales que no dañen la salud física, psíquica o espiritual</w:t>
      </w:r>
      <w:r>
        <w:rPr>
          <w:rFonts w:ascii="Times New Roman" w:hAnsi="Times New Roman"/>
          <w:lang w:val="es-ES"/>
        </w:rPr>
        <w:t>.</w:t>
      </w:r>
    </w:p>
    <w:p w:rsidR="00587F58" w:rsidRPr="00587F58" w:rsidRDefault="005341D3" w:rsidP="00222F64">
      <w:pPr>
        <w:pStyle w:val="Prrafodelista"/>
        <w:numPr>
          <w:ilvl w:val="0"/>
          <w:numId w:val="8"/>
        </w:numPr>
        <w:ind w:left="851" w:hanging="491"/>
        <w:jc w:val="both"/>
        <w:rPr>
          <w:rFonts w:ascii="Times New Roman" w:hAnsi="Times New Roman"/>
          <w:i/>
          <w:lang w:val="es-ES"/>
        </w:rPr>
      </w:pPr>
      <w:r>
        <w:rPr>
          <w:rFonts w:ascii="Times New Roman" w:hAnsi="Times New Roman"/>
          <w:lang w:val="es-ES"/>
        </w:rPr>
        <w:lastRenderedPageBreak/>
        <w:t>E</w:t>
      </w:r>
      <w:r w:rsidR="00587F58" w:rsidRPr="00587F58">
        <w:rPr>
          <w:rFonts w:ascii="Times New Roman" w:hAnsi="Times New Roman"/>
          <w:lang w:val="es-ES"/>
        </w:rPr>
        <w:t>l derecho a la salvaguarda de la personalidad</w:t>
      </w:r>
      <w:r>
        <w:rPr>
          <w:rFonts w:ascii="Times New Roman" w:hAnsi="Times New Roman"/>
          <w:lang w:val="es-ES"/>
        </w:rPr>
        <w:t>,</w:t>
      </w:r>
      <w:r w:rsidR="00587F58" w:rsidRPr="00587F58">
        <w:rPr>
          <w:rFonts w:ascii="Times New Roman" w:hAnsi="Times New Roman"/>
          <w:lang w:val="es-ES"/>
        </w:rPr>
        <w:t xml:space="preserve"> sin que exista ningún tipo de coacción de conciencia</w:t>
      </w:r>
      <w:r>
        <w:rPr>
          <w:rFonts w:ascii="Times New Roman" w:hAnsi="Times New Roman"/>
          <w:lang w:val="es-ES"/>
        </w:rPr>
        <w:t>.</w:t>
      </w:r>
    </w:p>
    <w:p w:rsidR="00587F58" w:rsidRPr="00587F58" w:rsidRDefault="005341D3" w:rsidP="00222F64">
      <w:pPr>
        <w:pStyle w:val="Prrafodelista"/>
        <w:numPr>
          <w:ilvl w:val="0"/>
          <w:numId w:val="8"/>
        </w:numPr>
        <w:ind w:left="851" w:hanging="491"/>
        <w:jc w:val="both"/>
        <w:rPr>
          <w:rFonts w:ascii="Times New Roman" w:hAnsi="Times New Roman"/>
          <w:i/>
          <w:lang w:val="es-ES"/>
        </w:rPr>
      </w:pPr>
      <w:r>
        <w:rPr>
          <w:rFonts w:ascii="Times New Roman" w:hAnsi="Times New Roman"/>
          <w:lang w:val="es-ES"/>
        </w:rPr>
        <w:t>E</w:t>
      </w:r>
      <w:r w:rsidR="00587F58" w:rsidRPr="00587F58">
        <w:rPr>
          <w:rFonts w:ascii="Times New Roman" w:hAnsi="Times New Roman"/>
          <w:lang w:val="es-ES"/>
        </w:rPr>
        <w:t>l derecho a la jubilación y a la seguridad social</w:t>
      </w:r>
      <w:r>
        <w:rPr>
          <w:rFonts w:ascii="Times New Roman" w:hAnsi="Times New Roman"/>
          <w:lang w:val="es-ES"/>
        </w:rPr>
        <w:t>.</w:t>
      </w:r>
    </w:p>
    <w:p w:rsidR="00587F58" w:rsidRPr="00587F58" w:rsidRDefault="005341D3" w:rsidP="00222F64">
      <w:pPr>
        <w:pStyle w:val="Prrafodelista"/>
        <w:numPr>
          <w:ilvl w:val="0"/>
          <w:numId w:val="8"/>
        </w:numPr>
        <w:ind w:left="851" w:hanging="491"/>
        <w:jc w:val="both"/>
        <w:rPr>
          <w:rFonts w:ascii="Times New Roman" w:hAnsi="Times New Roman"/>
          <w:i/>
          <w:lang w:val="es-ES"/>
        </w:rPr>
      </w:pPr>
      <w:r>
        <w:rPr>
          <w:rFonts w:ascii="Times New Roman" w:hAnsi="Times New Roman"/>
          <w:lang w:val="es-ES"/>
        </w:rPr>
        <w:t>L</w:t>
      </w:r>
      <w:r w:rsidR="00587F58" w:rsidRPr="00587F58">
        <w:rPr>
          <w:rFonts w:ascii="Times New Roman" w:hAnsi="Times New Roman"/>
          <w:lang w:val="es-ES"/>
        </w:rPr>
        <w:t>os derechos derivados de la maternidad y la paternidad</w:t>
      </w:r>
      <w:r>
        <w:rPr>
          <w:rFonts w:ascii="Times New Roman" w:hAnsi="Times New Roman"/>
          <w:lang w:val="es-ES"/>
        </w:rPr>
        <w:t>.</w:t>
      </w:r>
    </w:p>
    <w:p w:rsidR="00587F58" w:rsidRPr="00587F58" w:rsidRDefault="005341D3" w:rsidP="00222F64">
      <w:pPr>
        <w:pStyle w:val="Prrafodelista"/>
        <w:numPr>
          <w:ilvl w:val="0"/>
          <w:numId w:val="8"/>
        </w:numPr>
        <w:ind w:left="851" w:hanging="491"/>
        <w:jc w:val="both"/>
        <w:rPr>
          <w:rFonts w:ascii="Times New Roman" w:hAnsi="Times New Roman"/>
          <w:i/>
          <w:lang w:val="es-ES"/>
        </w:rPr>
      </w:pPr>
      <w:r>
        <w:rPr>
          <w:rFonts w:ascii="Times New Roman" w:hAnsi="Times New Roman"/>
          <w:lang w:val="es-ES"/>
        </w:rPr>
        <w:t>E</w:t>
      </w:r>
      <w:r w:rsidR="00587F58" w:rsidRPr="00587F58">
        <w:rPr>
          <w:rFonts w:ascii="Times New Roman" w:hAnsi="Times New Roman"/>
          <w:lang w:val="es-ES"/>
        </w:rPr>
        <w:t>l derecho a la formación permanente en servicio</w:t>
      </w:r>
      <w:r>
        <w:rPr>
          <w:rFonts w:ascii="Times New Roman" w:hAnsi="Times New Roman"/>
          <w:lang w:val="es-ES"/>
        </w:rPr>
        <w:t>.</w:t>
      </w:r>
    </w:p>
    <w:p w:rsidR="00587F58" w:rsidRPr="00587F58" w:rsidRDefault="005341D3" w:rsidP="00222F64">
      <w:pPr>
        <w:pStyle w:val="Prrafodelista"/>
        <w:numPr>
          <w:ilvl w:val="0"/>
          <w:numId w:val="8"/>
        </w:numPr>
        <w:ind w:left="851" w:hanging="491"/>
        <w:jc w:val="both"/>
        <w:rPr>
          <w:rFonts w:ascii="Times New Roman" w:hAnsi="Times New Roman"/>
          <w:i/>
          <w:lang w:val="es-ES"/>
        </w:rPr>
      </w:pPr>
      <w:r>
        <w:rPr>
          <w:rFonts w:ascii="Times New Roman" w:hAnsi="Times New Roman"/>
          <w:lang w:val="es-ES"/>
        </w:rPr>
        <w:t>E</w:t>
      </w:r>
      <w:r w:rsidR="00587F58" w:rsidRPr="00587F58">
        <w:rPr>
          <w:rFonts w:ascii="Times New Roman" w:hAnsi="Times New Roman"/>
          <w:lang w:val="es-ES"/>
        </w:rPr>
        <w:t>l derecho de reunión y de asociación gremial</w:t>
      </w:r>
      <w:r>
        <w:rPr>
          <w:rFonts w:ascii="Times New Roman" w:hAnsi="Times New Roman"/>
          <w:lang w:val="es-ES"/>
        </w:rPr>
        <w:t>, y</w:t>
      </w:r>
    </w:p>
    <w:p w:rsidR="00587F58" w:rsidRPr="00111A8A" w:rsidRDefault="005341D3" w:rsidP="00222F64">
      <w:pPr>
        <w:pStyle w:val="Prrafodelista"/>
        <w:numPr>
          <w:ilvl w:val="0"/>
          <w:numId w:val="8"/>
        </w:numPr>
        <w:ind w:left="851" w:hanging="491"/>
        <w:jc w:val="both"/>
        <w:rPr>
          <w:rFonts w:ascii="Times New Roman" w:hAnsi="Times New Roman"/>
          <w:i/>
          <w:lang w:val="es-ES"/>
        </w:rPr>
      </w:pPr>
      <w:r>
        <w:rPr>
          <w:rFonts w:ascii="Times New Roman" w:hAnsi="Times New Roman"/>
          <w:lang w:val="es-ES"/>
        </w:rPr>
        <w:t>E</w:t>
      </w:r>
      <w:r w:rsidR="00587F58" w:rsidRPr="00587F58">
        <w:rPr>
          <w:rFonts w:ascii="Times New Roman" w:hAnsi="Times New Roman"/>
          <w:lang w:val="es-ES"/>
        </w:rPr>
        <w:t>l derecho de huelga cuando constituye un recurso inevitable, si no necesario, para la obtención de un beneficio proporcionado.</w:t>
      </w:r>
    </w:p>
    <w:p w:rsidR="00111A8A" w:rsidRPr="00111A8A" w:rsidRDefault="00111A8A" w:rsidP="00111A8A">
      <w:pPr>
        <w:ind w:left="360"/>
        <w:jc w:val="both"/>
        <w:rPr>
          <w:rFonts w:ascii="Times New Roman" w:hAnsi="Times New Roman"/>
          <w:lang w:val="es-ES"/>
        </w:rPr>
      </w:pPr>
    </w:p>
    <w:p w:rsidR="00587F58" w:rsidRDefault="00587F58" w:rsidP="00C95CF3">
      <w:pPr>
        <w:jc w:val="both"/>
        <w:rPr>
          <w:rFonts w:ascii="Times New Roman" w:hAnsi="Times New Roman"/>
          <w:lang w:val="es-ES"/>
        </w:rPr>
      </w:pPr>
      <w:r w:rsidRPr="00587F58">
        <w:rPr>
          <w:rFonts w:ascii="Times New Roman" w:hAnsi="Times New Roman"/>
          <w:lang w:val="es-ES"/>
        </w:rPr>
        <w:t>Este doble eje, muchas veces, se revelará conflictivo. Por eso, en la economía de asociación es necesario crear estructuras participativas de diálogo en las que pueda ejercerse un auténtico discernimiento de alternativas de lucha social que no dañen los derechos de ninguno. Es un diálogo que se regula en la justicia. No la justicia de un mero acuerdo de partes</w:t>
      </w:r>
      <w:r w:rsidR="00111A8A">
        <w:rPr>
          <w:rFonts w:ascii="Times New Roman" w:hAnsi="Times New Roman"/>
          <w:lang w:val="es-ES"/>
        </w:rPr>
        <w:t>,</w:t>
      </w:r>
      <w:r w:rsidRPr="00587F58">
        <w:rPr>
          <w:rFonts w:ascii="Times New Roman" w:hAnsi="Times New Roman"/>
          <w:lang w:val="es-ES"/>
        </w:rPr>
        <w:t xml:space="preserve"> sino la del reconocimiento de la identidad de todos, la del encuentro con la verdad</w:t>
      </w:r>
      <w:r w:rsidR="00111A8A">
        <w:rPr>
          <w:rFonts w:ascii="Times New Roman" w:hAnsi="Times New Roman"/>
          <w:lang w:val="es-ES"/>
        </w:rPr>
        <w:t>,</w:t>
      </w:r>
      <w:r w:rsidRPr="00587F58">
        <w:rPr>
          <w:rFonts w:ascii="Times New Roman" w:hAnsi="Times New Roman"/>
          <w:lang w:val="es-ES"/>
        </w:rPr>
        <w:t xml:space="preserve"> sobre todo </w:t>
      </w:r>
      <w:r w:rsidR="00111A8A">
        <w:rPr>
          <w:rFonts w:ascii="Times New Roman" w:hAnsi="Times New Roman"/>
          <w:lang w:val="es-ES"/>
        </w:rPr>
        <w:t>d</w:t>
      </w:r>
      <w:r w:rsidRPr="00587F58">
        <w:rPr>
          <w:rFonts w:ascii="Times New Roman" w:hAnsi="Times New Roman"/>
          <w:lang w:val="es-ES"/>
        </w:rPr>
        <w:t>el hombre, sobre cada varón y cada mujer, cada niño y cada adulto. Un encuentro claramente procesual e histórico. La justicia es una construcción siempre abierta a más. Una justicia consciente de sus límites que han de ser siempre rebasados por la misericordia social (DIM 14).</w:t>
      </w:r>
    </w:p>
    <w:p w:rsidR="00111A8A" w:rsidRPr="00587F58" w:rsidRDefault="00111A8A" w:rsidP="00C95CF3">
      <w:pPr>
        <w:jc w:val="both"/>
        <w:rPr>
          <w:rFonts w:ascii="Times New Roman" w:hAnsi="Times New Roman"/>
          <w:lang w:val="es-ES"/>
        </w:rPr>
      </w:pPr>
    </w:p>
    <w:p w:rsidR="00587F58" w:rsidRDefault="00587F58" w:rsidP="00C95CF3">
      <w:pPr>
        <w:jc w:val="both"/>
        <w:rPr>
          <w:rFonts w:ascii="Times New Roman" w:hAnsi="Times New Roman"/>
          <w:lang w:val="es-ES"/>
        </w:rPr>
      </w:pPr>
      <w:r w:rsidRPr="00587F58">
        <w:rPr>
          <w:rFonts w:ascii="Times New Roman" w:hAnsi="Times New Roman"/>
          <w:lang w:val="es-ES"/>
        </w:rPr>
        <w:t>Considerar estos derechos en una cultura del don lleva a la construcción de comunidades para la misión en las que la justicia del salario es sobrepasada por la fiesta de la comunión. Esto implica una concepción no liberal del problema, una idea de trabajo en el que el predominio no lo tiene el capital sino el don gratuito por parte de todos.</w:t>
      </w:r>
    </w:p>
    <w:p w:rsidR="00111A8A" w:rsidRDefault="00111A8A" w:rsidP="00C95CF3">
      <w:pPr>
        <w:jc w:val="both"/>
        <w:rPr>
          <w:rFonts w:ascii="Times New Roman" w:hAnsi="Times New Roman"/>
          <w:lang w:val="es-ES"/>
        </w:rPr>
      </w:pPr>
    </w:p>
    <w:p w:rsidR="00111A8A" w:rsidRPr="00587F58" w:rsidRDefault="00111A8A" w:rsidP="00C95CF3">
      <w:pPr>
        <w:jc w:val="both"/>
        <w:rPr>
          <w:rFonts w:ascii="Times New Roman" w:hAnsi="Times New Roman"/>
          <w:lang w:val="es-ES"/>
        </w:rPr>
      </w:pPr>
    </w:p>
    <w:p w:rsidR="00587F58" w:rsidRDefault="00587F58" w:rsidP="00C95CF3">
      <w:pPr>
        <w:pStyle w:val="Ttulo2"/>
        <w:spacing w:before="0" w:line="240" w:lineRule="auto"/>
        <w:jc w:val="both"/>
        <w:rPr>
          <w:rFonts w:ascii="Times New Roman" w:hAnsi="Times New Roman" w:cs="Times New Roman"/>
          <w:color w:val="auto"/>
          <w:sz w:val="24"/>
          <w:szCs w:val="24"/>
        </w:rPr>
      </w:pPr>
      <w:r w:rsidRPr="00442A49">
        <w:rPr>
          <w:rFonts w:ascii="Times New Roman" w:hAnsi="Times New Roman" w:cs="Times New Roman"/>
          <w:color w:val="auto"/>
          <w:sz w:val="24"/>
          <w:szCs w:val="24"/>
        </w:rPr>
        <w:t>Los principios organizativos de esta cultura del don</w:t>
      </w:r>
    </w:p>
    <w:p w:rsidR="00111A8A" w:rsidRPr="00111A8A" w:rsidRDefault="00111A8A" w:rsidP="00111A8A">
      <w:pPr>
        <w:rPr>
          <w:lang w:val="es-AR"/>
        </w:rPr>
      </w:pPr>
    </w:p>
    <w:p w:rsidR="00587F58" w:rsidRDefault="00587F58" w:rsidP="00C95CF3">
      <w:pPr>
        <w:jc w:val="both"/>
        <w:rPr>
          <w:rFonts w:ascii="Times New Roman" w:hAnsi="Times New Roman"/>
          <w:lang w:val="es-ES_tradnl"/>
        </w:rPr>
      </w:pPr>
      <w:r w:rsidRPr="00442A49">
        <w:rPr>
          <w:rFonts w:ascii="Times New Roman" w:hAnsi="Times New Roman"/>
          <w:lang w:val="es-ES_tradnl"/>
        </w:rPr>
        <w:t>La cultura del don es un modo de organización social en el que las personas no se traban en una competencia impiadosa por el acceso a los bienes que consideran fundamentalmente como escasos. Tanto en las culturas jerárquicas con su economía centralizada, como en las culturas de inspiración liberal con sus economías de libre mercado, el estatus de los individuos queda fijado por su capacidad de control y acceso a las cosas, a esos bienes escasos. En las culturas del don, en cambio, su estatus queda fijado por la capacidad de entregar bienes sin esperar nada en reciprocidad. Es la cultura de la gracia</w:t>
      </w:r>
      <w:r w:rsidR="00111A8A">
        <w:rPr>
          <w:rFonts w:ascii="Times New Roman" w:hAnsi="Times New Roman"/>
          <w:lang w:val="es-ES_tradnl"/>
        </w:rPr>
        <w:t>.</w:t>
      </w:r>
    </w:p>
    <w:p w:rsidR="00111A8A" w:rsidRPr="00442A49" w:rsidRDefault="00111A8A" w:rsidP="00C95CF3">
      <w:pPr>
        <w:jc w:val="both"/>
        <w:rPr>
          <w:rFonts w:ascii="Times New Roman" w:hAnsi="Times New Roman"/>
          <w:lang w:val="es-ES_tradnl"/>
        </w:rPr>
      </w:pPr>
    </w:p>
    <w:p w:rsidR="00587F58" w:rsidRDefault="00587F58" w:rsidP="00C95CF3">
      <w:pPr>
        <w:jc w:val="both"/>
        <w:rPr>
          <w:rFonts w:ascii="Times New Roman" w:hAnsi="Times New Roman"/>
          <w:lang w:val="es-ES"/>
        </w:rPr>
      </w:pPr>
      <w:r w:rsidRPr="00587F58">
        <w:rPr>
          <w:rFonts w:ascii="Times New Roman" w:hAnsi="Times New Roman"/>
          <w:lang w:val="es-ES"/>
        </w:rPr>
        <w:t>El capital de una asociación está compuesto tanto por bienes económicos como por bienes simbólicos, sociales y culturales: nuestro modo de entender la educación y la evangelización, nuestros archivos y bibliotecas, hemerotecas y videotecas, nuestro acervo editorial, nuestros edificios nuevos e históricos, el conjunto de las obras artísticas que conservamos, el conjunto de las obras musicales que hemos compuesto, nuestros museos; pero también las relaciones sociales y el prestigio que hemos construido en más de trescientos años, la santidad que brilla en las personas, tanto como los fondos que manejamos.</w:t>
      </w:r>
    </w:p>
    <w:p w:rsidR="00111A8A" w:rsidRPr="00587F58" w:rsidRDefault="00111A8A" w:rsidP="00C95CF3">
      <w:pPr>
        <w:jc w:val="both"/>
        <w:rPr>
          <w:rFonts w:ascii="Times New Roman" w:hAnsi="Times New Roman"/>
          <w:lang w:val="es-ES"/>
        </w:rPr>
      </w:pPr>
    </w:p>
    <w:p w:rsidR="00587F58" w:rsidRDefault="00587F58" w:rsidP="00C95CF3">
      <w:pPr>
        <w:jc w:val="both"/>
        <w:rPr>
          <w:rFonts w:ascii="Times New Roman" w:hAnsi="Times New Roman"/>
          <w:lang w:val="es-ES"/>
        </w:rPr>
      </w:pPr>
      <w:r w:rsidRPr="00587F58">
        <w:rPr>
          <w:rFonts w:ascii="Times New Roman" w:hAnsi="Times New Roman"/>
          <w:lang w:val="es-ES"/>
        </w:rPr>
        <w:t>Todo ello es trabajo humano acumulado. Un capital que no ha tenido origen sino en la solidaridad internacional precedente: así nacen los distritos y las obras, de la comunión de bienes que se abre al don. Todo ello son medios para la misión que da sentido a la existencia de nuestra comunidad-asociación.</w:t>
      </w:r>
    </w:p>
    <w:p w:rsidR="00111A8A" w:rsidRPr="00587F58" w:rsidRDefault="00111A8A" w:rsidP="00C95CF3">
      <w:pPr>
        <w:jc w:val="both"/>
        <w:rPr>
          <w:rFonts w:ascii="Times New Roman" w:hAnsi="Times New Roman"/>
          <w:lang w:val="es-ES"/>
        </w:rPr>
      </w:pPr>
    </w:p>
    <w:p w:rsidR="00587F58" w:rsidRDefault="00587F58" w:rsidP="00C95CF3">
      <w:pPr>
        <w:jc w:val="both"/>
        <w:rPr>
          <w:rFonts w:ascii="Times New Roman" w:hAnsi="Times New Roman"/>
          <w:lang w:val="es-ES"/>
        </w:rPr>
      </w:pPr>
      <w:r w:rsidRPr="00587F58">
        <w:rPr>
          <w:rFonts w:ascii="Times New Roman" w:hAnsi="Times New Roman"/>
          <w:lang w:val="es-ES"/>
        </w:rPr>
        <w:t xml:space="preserve">Es claro que, como problema ético que es el que está por debajo de esta situación, es la política la que conduce a la economía, no al revés. Una economía de asociación para esta cultura del don busca conjugar eficiencia y solidaridad, pero es </w:t>
      </w:r>
      <w:r w:rsidR="00111A8A">
        <w:rPr>
          <w:rFonts w:ascii="Times New Roman" w:hAnsi="Times New Roman"/>
          <w:lang w:val="es-ES"/>
        </w:rPr>
        <w:t>é</w:t>
      </w:r>
      <w:r w:rsidRPr="00587F58">
        <w:rPr>
          <w:rFonts w:ascii="Times New Roman" w:hAnsi="Times New Roman"/>
          <w:lang w:val="es-ES"/>
        </w:rPr>
        <w:t>sta la que guía.</w:t>
      </w:r>
    </w:p>
    <w:p w:rsidR="00111A8A" w:rsidRPr="00587F58" w:rsidRDefault="00111A8A" w:rsidP="00C95CF3">
      <w:pPr>
        <w:jc w:val="both"/>
        <w:rPr>
          <w:rFonts w:ascii="Times New Roman" w:hAnsi="Times New Roman"/>
          <w:lang w:val="es-ES"/>
        </w:rPr>
      </w:pPr>
    </w:p>
    <w:p w:rsidR="00587F58" w:rsidRDefault="00587F58" w:rsidP="00C95CF3">
      <w:pPr>
        <w:jc w:val="both"/>
        <w:rPr>
          <w:rFonts w:ascii="Times New Roman" w:hAnsi="Times New Roman"/>
          <w:lang w:val="es-ES"/>
        </w:rPr>
      </w:pPr>
      <w:r w:rsidRPr="00587F58">
        <w:rPr>
          <w:rFonts w:ascii="Times New Roman" w:hAnsi="Times New Roman"/>
          <w:lang w:val="es-ES"/>
        </w:rPr>
        <w:lastRenderedPageBreak/>
        <w:t>Los pilares o principios que se derivan del diálogo entre ambos derechos estructurantes de nuestra economía de asociación son:</w:t>
      </w:r>
    </w:p>
    <w:p w:rsidR="00111A8A" w:rsidRPr="00587F58" w:rsidRDefault="00111A8A" w:rsidP="00C95CF3">
      <w:pPr>
        <w:jc w:val="both"/>
        <w:rPr>
          <w:rFonts w:ascii="Times New Roman" w:hAnsi="Times New Roman"/>
          <w:lang w:val="es-ES"/>
        </w:rPr>
      </w:pPr>
    </w:p>
    <w:p w:rsidR="00587F58" w:rsidRPr="00111A8A" w:rsidRDefault="00587F58" w:rsidP="00C95CF3">
      <w:pPr>
        <w:pStyle w:val="Prrafodelista"/>
        <w:numPr>
          <w:ilvl w:val="0"/>
          <w:numId w:val="9"/>
        </w:numPr>
        <w:jc w:val="both"/>
        <w:rPr>
          <w:rFonts w:ascii="Times New Roman" w:hAnsi="Times New Roman"/>
          <w:i/>
        </w:rPr>
      </w:pPr>
      <w:r w:rsidRPr="0089386E">
        <w:rPr>
          <w:rFonts w:ascii="Times New Roman" w:hAnsi="Times New Roman"/>
          <w:i/>
          <w:lang w:val="es-ES"/>
        </w:rPr>
        <w:t>La socialización</w:t>
      </w:r>
      <w:r w:rsidRPr="00587F58">
        <w:rPr>
          <w:rFonts w:ascii="Times New Roman" w:hAnsi="Times New Roman"/>
          <w:lang w:val="es-ES"/>
        </w:rPr>
        <w:t xml:space="preserve">. La vida </w:t>
      </w:r>
      <w:r w:rsidR="00111A8A">
        <w:rPr>
          <w:rFonts w:ascii="Times New Roman" w:hAnsi="Times New Roman"/>
          <w:lang w:val="es-ES"/>
        </w:rPr>
        <w:t>humana se vive en comunidad. Y é</w:t>
      </w:r>
      <w:r w:rsidRPr="00587F58">
        <w:rPr>
          <w:rFonts w:ascii="Times New Roman" w:hAnsi="Times New Roman"/>
          <w:lang w:val="es-ES"/>
        </w:rPr>
        <w:t>sta reviste una pluralidad de formas de sociali</w:t>
      </w:r>
      <w:r w:rsidR="00111A8A">
        <w:rPr>
          <w:rFonts w:ascii="Times New Roman" w:hAnsi="Times New Roman"/>
          <w:lang w:val="es-ES"/>
        </w:rPr>
        <w:t>zación. Por eso, en el Distrito</w:t>
      </w:r>
      <w:r w:rsidRPr="00587F58">
        <w:rPr>
          <w:rFonts w:ascii="Times New Roman" w:hAnsi="Times New Roman"/>
          <w:lang w:val="es-ES"/>
        </w:rPr>
        <w:t xml:space="preserve"> promovemos la creación de asociaciones, comunidades e instituciones que nos permitan desarrollar mejor nuestra misión. En ellas, cada persona encontrará las maneras de desarrollar sus cualidades, su iniciativa y su responsabilidad. </w:t>
      </w:r>
      <w:r w:rsidRPr="00442A49">
        <w:rPr>
          <w:rFonts w:ascii="Times New Roman" w:hAnsi="Times New Roman"/>
        </w:rPr>
        <w:t>En ellas verá garantizadas la satisfacción de sus derechos.</w:t>
      </w:r>
    </w:p>
    <w:p w:rsidR="00111A8A" w:rsidRPr="00442A49" w:rsidRDefault="00111A8A" w:rsidP="00111A8A">
      <w:pPr>
        <w:pStyle w:val="Prrafodelista"/>
        <w:ind w:left="360"/>
        <w:jc w:val="both"/>
        <w:rPr>
          <w:rFonts w:ascii="Times New Roman" w:hAnsi="Times New Roman"/>
          <w:i/>
        </w:rPr>
      </w:pPr>
    </w:p>
    <w:p w:rsidR="00587F58" w:rsidRPr="00111A8A" w:rsidRDefault="00587F58" w:rsidP="00C95CF3">
      <w:pPr>
        <w:pStyle w:val="Prrafodelista"/>
        <w:numPr>
          <w:ilvl w:val="0"/>
          <w:numId w:val="9"/>
        </w:numPr>
        <w:jc w:val="both"/>
        <w:rPr>
          <w:rFonts w:ascii="Times New Roman" w:hAnsi="Times New Roman"/>
          <w:i/>
          <w:lang w:val="es-ES"/>
        </w:rPr>
      </w:pPr>
      <w:r w:rsidRPr="0089386E">
        <w:rPr>
          <w:rFonts w:ascii="Times New Roman" w:hAnsi="Times New Roman"/>
          <w:i/>
          <w:lang w:val="es-ES"/>
        </w:rPr>
        <w:t>La subsidiaridad</w:t>
      </w:r>
      <w:r w:rsidRPr="00587F58">
        <w:rPr>
          <w:rFonts w:ascii="Times New Roman" w:hAnsi="Times New Roman"/>
          <w:lang w:val="es-ES"/>
        </w:rPr>
        <w:t>. La construcción de la asociación tiene los fundamentos de su vida en las agrupaciones de base, expresiones de cultivo de iniciativas sociales, deportivas, culturales, recreativas o profesionales, que siempre tienen un componente económico y político. Espontáneamente la vida social nos lleva a agruparnos en estas búsquedas. Todo un tejido social surge al interior del Distrito</w:t>
      </w:r>
      <w:r w:rsidR="00111A8A">
        <w:rPr>
          <w:rFonts w:ascii="Times New Roman" w:hAnsi="Times New Roman"/>
          <w:lang w:val="es-ES"/>
        </w:rPr>
        <w:t>,</w:t>
      </w:r>
      <w:r w:rsidRPr="00587F58">
        <w:rPr>
          <w:rFonts w:ascii="Times New Roman" w:hAnsi="Times New Roman"/>
          <w:lang w:val="es-ES"/>
        </w:rPr>
        <w:t xml:space="preserve"> en el que se dan múltiples formas de sociabilidad. Por el principio de subsidiaridad, no corresponde a las instancias superiores absorber o quitar a las comunidades menores lo que ellas pueden hacer y proporcionarse por sí mismas. Más bien</w:t>
      </w:r>
      <w:r w:rsidR="00111A8A">
        <w:rPr>
          <w:rFonts w:ascii="Times New Roman" w:hAnsi="Times New Roman"/>
          <w:lang w:val="es-ES"/>
        </w:rPr>
        <w:t>,</w:t>
      </w:r>
      <w:r w:rsidRPr="00587F58">
        <w:rPr>
          <w:rFonts w:ascii="Times New Roman" w:hAnsi="Times New Roman"/>
          <w:lang w:val="es-ES"/>
        </w:rPr>
        <w:t xml:space="preserve"> corresponde ayudarlas a que puedan generar vida por sí</w:t>
      </w:r>
      <w:r w:rsidR="00111A8A">
        <w:rPr>
          <w:rFonts w:ascii="Times New Roman" w:hAnsi="Times New Roman"/>
          <w:lang w:val="es-ES"/>
        </w:rPr>
        <w:t xml:space="preserve"> mismas</w:t>
      </w:r>
      <w:r w:rsidRPr="00587F58">
        <w:rPr>
          <w:rFonts w:ascii="Times New Roman" w:hAnsi="Times New Roman"/>
          <w:lang w:val="es-ES"/>
        </w:rPr>
        <w:t>. Toda instancia superior tiene que estar al servicio de las menores en apoyo, promoción y desarrollo, buscando su sustentabilidad. De este modo, el principio de la subsidiaridad implica tanto actitudes de afirmación y acción como de negación y abstención por parte de las instancias superiores de una organización. Sin embargo, en ciertas circunstancias, cuando las instancias menores se ven impedidas de lograr sus propios fines, corresponde a las superiores ejercer temporalmente una función de suplencia.</w:t>
      </w:r>
    </w:p>
    <w:p w:rsidR="00111A8A" w:rsidRPr="00587F58" w:rsidRDefault="00111A8A" w:rsidP="00111A8A">
      <w:pPr>
        <w:pStyle w:val="Prrafodelista"/>
        <w:ind w:left="360"/>
        <w:jc w:val="both"/>
        <w:rPr>
          <w:rFonts w:ascii="Times New Roman" w:hAnsi="Times New Roman"/>
          <w:i/>
          <w:lang w:val="es-ES"/>
        </w:rPr>
      </w:pPr>
    </w:p>
    <w:p w:rsidR="00587F58" w:rsidRPr="00222F64" w:rsidRDefault="00587F58" w:rsidP="00C95CF3">
      <w:pPr>
        <w:pStyle w:val="Prrafodelista"/>
        <w:numPr>
          <w:ilvl w:val="0"/>
          <w:numId w:val="9"/>
        </w:numPr>
        <w:jc w:val="both"/>
        <w:rPr>
          <w:rFonts w:ascii="Times New Roman" w:hAnsi="Times New Roman"/>
          <w:i/>
          <w:lang w:val="es-ES"/>
        </w:rPr>
      </w:pPr>
      <w:r w:rsidRPr="0089386E">
        <w:rPr>
          <w:rFonts w:ascii="Times New Roman" w:hAnsi="Times New Roman"/>
          <w:i/>
          <w:lang w:val="es-ES"/>
        </w:rPr>
        <w:t>La participación</w:t>
      </w:r>
      <w:r w:rsidRPr="00587F58">
        <w:rPr>
          <w:rFonts w:ascii="Times New Roman" w:hAnsi="Times New Roman"/>
          <w:lang w:val="es-ES"/>
        </w:rPr>
        <w:t>. Es la contraparte de la subsidiaridad. Por este principio, las instancias menores no agotan su aporte a la vida social en sí mismas sino que construyen la vitalidad de la casa común de la asociación</w:t>
      </w:r>
      <w:r w:rsidR="00222F64">
        <w:rPr>
          <w:rFonts w:ascii="Times New Roman" w:hAnsi="Times New Roman"/>
          <w:lang w:val="es-ES"/>
        </w:rPr>
        <w:t>,</w:t>
      </w:r>
      <w:r w:rsidRPr="00587F58">
        <w:rPr>
          <w:rFonts w:ascii="Times New Roman" w:hAnsi="Times New Roman"/>
          <w:lang w:val="es-ES"/>
        </w:rPr>
        <w:t xml:space="preserve"> al compartir con otras instancias de su mismo nivel o con las superiores. La participación no es un derecho sino un deber que todos aceptamos cumplir consciente y responsablemente en la construcción del bien común. Las instancias de conducción y animación deberán procurar que existan las condiciones de posibilidad que aseguren el ejercicio de la participación, sobre todo de quienes estén en desventaja. La adopción de formas democráticas dentro del Distrito se realiza siempre con las limitaciones que le impone el marco de la estructuración canónica de la vida religiosa, la legislación civil y educativa. Esta participación en la tarea cotidiana de la educación y en la construcción de la comunión es el principal valor de nuestra economía de asociación.</w:t>
      </w:r>
    </w:p>
    <w:p w:rsidR="00222F64" w:rsidRPr="00222F64" w:rsidRDefault="00222F64" w:rsidP="00222F64">
      <w:pPr>
        <w:jc w:val="both"/>
        <w:rPr>
          <w:rFonts w:ascii="Times New Roman" w:hAnsi="Times New Roman"/>
          <w:i/>
          <w:lang w:val="es-ES"/>
        </w:rPr>
      </w:pPr>
    </w:p>
    <w:p w:rsidR="00587F58" w:rsidRPr="00222F64" w:rsidRDefault="00587F58" w:rsidP="00C95CF3">
      <w:pPr>
        <w:pStyle w:val="Prrafodelista"/>
        <w:numPr>
          <w:ilvl w:val="0"/>
          <w:numId w:val="9"/>
        </w:numPr>
        <w:jc w:val="both"/>
        <w:rPr>
          <w:rFonts w:ascii="Times New Roman" w:hAnsi="Times New Roman"/>
          <w:i/>
          <w:lang w:val="es-ES"/>
        </w:rPr>
      </w:pPr>
      <w:r w:rsidRPr="0089386E">
        <w:rPr>
          <w:rFonts w:ascii="Times New Roman" w:hAnsi="Times New Roman"/>
          <w:i/>
          <w:lang w:val="es-ES"/>
        </w:rPr>
        <w:t>La solidaridad</w:t>
      </w:r>
      <w:r w:rsidRPr="00587F58">
        <w:rPr>
          <w:rFonts w:ascii="Times New Roman" w:hAnsi="Times New Roman"/>
          <w:lang w:val="es-ES"/>
        </w:rPr>
        <w:t>. La interdependencia que, de hecho, todos vivimos, se transforma en solidaridad ética y social cuando acogemos la exigencia moral que ella comporta y la convertimos en un proyecto. La creación de estructuras solidarias es el modo de supe</w:t>
      </w:r>
      <w:r w:rsidR="00222F64">
        <w:rPr>
          <w:rFonts w:ascii="Times New Roman" w:hAnsi="Times New Roman"/>
          <w:lang w:val="es-ES"/>
        </w:rPr>
        <w:t>rar las estructuras de pecado (c</w:t>
      </w:r>
      <w:r w:rsidRPr="00587F58">
        <w:rPr>
          <w:rFonts w:ascii="Times New Roman" w:hAnsi="Times New Roman"/>
          <w:lang w:val="es-ES"/>
        </w:rPr>
        <w:t xml:space="preserve">f. SRS 36; 37). Por eso, la solidaridad no es un puro sentimiento sino una determinación firme y perseverante de empeñarnos en la construcción del bien común, por el que todos nos </w:t>
      </w:r>
      <w:r w:rsidR="00222F64">
        <w:rPr>
          <w:rFonts w:ascii="Times New Roman" w:hAnsi="Times New Roman"/>
          <w:lang w:val="es-ES"/>
        </w:rPr>
        <w:t>hacemos responsables de todos (c</w:t>
      </w:r>
      <w:r w:rsidRPr="00587F58">
        <w:rPr>
          <w:rFonts w:ascii="Times New Roman" w:hAnsi="Times New Roman"/>
          <w:lang w:val="es-ES"/>
        </w:rPr>
        <w:t xml:space="preserve">f. SRS 38). Por la solidaridad nos ponemos en disposición de perdernos por aquel que se encuentra oprimido, de servir a aquel </w:t>
      </w:r>
      <w:r w:rsidR="00222F64">
        <w:rPr>
          <w:rFonts w:ascii="Times New Roman" w:hAnsi="Times New Roman"/>
          <w:lang w:val="es-ES"/>
        </w:rPr>
        <w:t>que se encuentra en necesidad (c</w:t>
      </w:r>
      <w:r w:rsidRPr="00587F58">
        <w:rPr>
          <w:rFonts w:ascii="Times New Roman" w:hAnsi="Times New Roman"/>
          <w:lang w:val="es-ES"/>
        </w:rPr>
        <w:t>f. SRS 38). Cuando nos hacemos solidarios, no s</w:t>
      </w:r>
      <w:r w:rsidR="00222F64">
        <w:rPr>
          <w:rFonts w:ascii="Times New Roman" w:hAnsi="Times New Roman"/>
          <w:lang w:val="es-ES"/>
        </w:rPr>
        <w:t>ó</w:t>
      </w:r>
      <w:r w:rsidRPr="00587F58">
        <w:rPr>
          <w:rFonts w:ascii="Times New Roman" w:hAnsi="Times New Roman"/>
          <w:lang w:val="es-ES"/>
        </w:rPr>
        <w:t>lo nos abrimos a una amplitud horizontal por la que nuevas personas o situaciones son tocados por una generosidad expansiva. La verdadera solidaridad crea un espacio para una expansión vertical de la libertad</w:t>
      </w:r>
      <w:r w:rsidR="00222F64">
        <w:rPr>
          <w:rFonts w:ascii="Times New Roman" w:hAnsi="Times New Roman"/>
          <w:lang w:val="es-ES"/>
        </w:rPr>
        <w:t>,</w:t>
      </w:r>
      <w:r w:rsidRPr="00587F58">
        <w:rPr>
          <w:rFonts w:ascii="Times New Roman" w:hAnsi="Times New Roman"/>
          <w:lang w:val="es-ES"/>
        </w:rPr>
        <w:t xml:space="preserve"> por la cual damos un salto hacia un nuevo horizonte de intereses y abrimos nuestros horizontes en respuesta a un Dios siempre más grande, eso que llamamos conversión. El cultivo de la solidaridad nos lleva a descubrirnos siempre en deuda con los demás (Rm 13,8) y a cuidar las condiciones de vida de la humanidad presente y futura, sobre todo en lo referido al medio ambiente, al patrimonio cultural, al conocimiento científico y tecnológico, a las realizaciones artísticas y artesanales.</w:t>
      </w:r>
    </w:p>
    <w:p w:rsidR="00222F64" w:rsidRPr="00587F58" w:rsidRDefault="00222F64" w:rsidP="00222F64">
      <w:pPr>
        <w:pStyle w:val="Prrafodelista"/>
        <w:ind w:left="360"/>
        <w:jc w:val="both"/>
        <w:rPr>
          <w:rFonts w:ascii="Times New Roman" w:hAnsi="Times New Roman"/>
          <w:i/>
          <w:lang w:val="es-ES"/>
        </w:rPr>
      </w:pPr>
    </w:p>
    <w:p w:rsidR="00587F58" w:rsidRDefault="00587F58" w:rsidP="00C95CF3">
      <w:pPr>
        <w:ind w:left="360"/>
        <w:jc w:val="both"/>
        <w:rPr>
          <w:rFonts w:ascii="Times New Roman" w:hAnsi="Times New Roman"/>
          <w:lang w:val="es-ES"/>
        </w:rPr>
      </w:pPr>
      <w:r w:rsidRPr="00587F58">
        <w:rPr>
          <w:rFonts w:ascii="Times New Roman" w:hAnsi="Times New Roman"/>
          <w:lang w:val="es-ES"/>
        </w:rPr>
        <w:lastRenderedPageBreak/>
        <w:t>Nuestra asociación se preocupa por el medio ambiente</w:t>
      </w:r>
      <w:r w:rsidR="00222F64">
        <w:rPr>
          <w:rFonts w:ascii="Times New Roman" w:hAnsi="Times New Roman"/>
          <w:lang w:val="es-ES"/>
        </w:rPr>
        <w:t>, porque é</w:t>
      </w:r>
      <w:r w:rsidRPr="00587F58">
        <w:rPr>
          <w:rFonts w:ascii="Times New Roman" w:hAnsi="Times New Roman"/>
          <w:lang w:val="es-ES"/>
        </w:rPr>
        <w:t>ste es un bien de toda la humanidad. Salvaguardar un ambiente natural seguro y saludable. Por eso nos interesamos en la construcción de políticas públicas en este sentido y en educar para este interés. En este sentido, nuestra propia planificación económica debe tener en cuenta el impacto ambiental de nuestros propios proyectos</w:t>
      </w:r>
      <w:r w:rsidR="00222F64">
        <w:rPr>
          <w:rFonts w:ascii="Times New Roman" w:hAnsi="Times New Roman"/>
          <w:lang w:val="es-ES"/>
        </w:rPr>
        <w:t>.</w:t>
      </w:r>
    </w:p>
    <w:p w:rsidR="00222F64" w:rsidRPr="00587F58" w:rsidRDefault="00222F64" w:rsidP="00C95CF3">
      <w:pPr>
        <w:ind w:left="360"/>
        <w:jc w:val="both"/>
        <w:rPr>
          <w:rFonts w:ascii="Times New Roman" w:hAnsi="Times New Roman"/>
          <w:lang w:val="es-ES"/>
        </w:rPr>
      </w:pPr>
    </w:p>
    <w:p w:rsidR="00587F58" w:rsidRDefault="00587F58" w:rsidP="00C95CF3">
      <w:pPr>
        <w:ind w:left="360"/>
        <w:jc w:val="both"/>
        <w:rPr>
          <w:rFonts w:ascii="Times New Roman" w:hAnsi="Times New Roman"/>
          <w:lang w:val="es-ES"/>
        </w:rPr>
      </w:pPr>
      <w:r w:rsidRPr="00587F58">
        <w:rPr>
          <w:rFonts w:ascii="Times New Roman" w:hAnsi="Times New Roman"/>
          <w:lang w:val="es-ES"/>
        </w:rPr>
        <w:t>La solidaridad interna del Distrito es un modo de redistribución del capital económico, social, cultural y simbólico. Esta solidaridad debe estar acompañada de un estilo sobrio en el ejercicio de la misión. La simple factibilidad económica de un proyecto no es razón suficiente para su desarrollo. Los lasallanos trabajamos para construir en nosotros un corazón de pobre que no nos haga extraños al mundo de los pobres.</w:t>
      </w:r>
    </w:p>
    <w:p w:rsidR="00222F64" w:rsidRPr="00587F58" w:rsidRDefault="00222F64" w:rsidP="00C95CF3">
      <w:pPr>
        <w:ind w:left="360"/>
        <w:jc w:val="both"/>
        <w:rPr>
          <w:rFonts w:ascii="Times New Roman" w:hAnsi="Times New Roman"/>
          <w:lang w:val="es-ES"/>
        </w:rPr>
      </w:pPr>
    </w:p>
    <w:p w:rsidR="00587F58" w:rsidRDefault="00587F58" w:rsidP="00C95CF3">
      <w:pPr>
        <w:jc w:val="both"/>
        <w:rPr>
          <w:rFonts w:ascii="Times New Roman" w:hAnsi="Times New Roman"/>
          <w:lang w:val="es-ES"/>
        </w:rPr>
      </w:pPr>
      <w:r w:rsidRPr="00587F58">
        <w:rPr>
          <w:rFonts w:ascii="Times New Roman" w:hAnsi="Times New Roman"/>
          <w:lang w:val="es-ES"/>
        </w:rPr>
        <w:t>Es evidente que la construcción histórica de esta cultura del don con su economía de asociación requieren una serie de estructuras concretas, de procedimientos administrativos y, sobre todo, de un tipo de formación que trascienda lo técnico para calar en el corazón de cada actor distrital. Por ejemplo</w:t>
      </w:r>
      <w:r w:rsidR="00222F64">
        <w:rPr>
          <w:rFonts w:ascii="Times New Roman" w:hAnsi="Times New Roman"/>
          <w:lang w:val="es-ES"/>
        </w:rPr>
        <w:t>:</w:t>
      </w:r>
      <w:r w:rsidRPr="00587F58">
        <w:rPr>
          <w:rFonts w:ascii="Times New Roman" w:hAnsi="Times New Roman"/>
          <w:lang w:val="es-ES"/>
        </w:rPr>
        <w:t xml:space="preserve"> presupuestos participativos, participación amplia en la toma de decisiones, práctica de la justicia curricular, formación de comunidades intencionales, criterios evangélicos en el uso del capital como realidad no exclusivamente económica, centralización y auditorías sobre las distintas unidades de base…</w:t>
      </w:r>
    </w:p>
    <w:p w:rsidR="00222F64" w:rsidRPr="00587F58" w:rsidRDefault="00222F64" w:rsidP="00C95CF3">
      <w:pPr>
        <w:jc w:val="both"/>
        <w:rPr>
          <w:rFonts w:ascii="Times New Roman" w:hAnsi="Times New Roman"/>
          <w:lang w:val="es-ES"/>
        </w:rPr>
      </w:pPr>
    </w:p>
    <w:p w:rsidR="00587F58" w:rsidRDefault="00587F58" w:rsidP="00C95CF3">
      <w:pPr>
        <w:jc w:val="both"/>
        <w:rPr>
          <w:rFonts w:ascii="Times New Roman" w:hAnsi="Times New Roman"/>
          <w:lang w:val="es-ES"/>
        </w:rPr>
      </w:pPr>
      <w:r w:rsidRPr="00587F58">
        <w:rPr>
          <w:rFonts w:ascii="Times New Roman" w:hAnsi="Times New Roman"/>
          <w:lang w:val="es-ES"/>
        </w:rPr>
        <w:t>Nuestra asociación tiene su fuente en la comunión absoluta del don mutuo que es la Trinidad Santa. En ella, lo común está siempre antes que lo propio</w:t>
      </w:r>
      <w:r w:rsidR="00222F64">
        <w:rPr>
          <w:rFonts w:ascii="Times New Roman" w:hAnsi="Times New Roman"/>
          <w:lang w:val="es-ES"/>
        </w:rPr>
        <w:t>,</w:t>
      </w:r>
      <w:r w:rsidRPr="00587F58">
        <w:rPr>
          <w:rFonts w:ascii="Times New Roman" w:hAnsi="Times New Roman"/>
          <w:lang w:val="es-ES"/>
        </w:rPr>
        <w:t xml:space="preserve"> por la perfecta y absoluta entrega de unos en otros. En ellas, son las relaciones de amor y de conocimiento las que constituyen la identidad. Por Cristo, en el Espíritu, hemos recibido el carisma de la asociación para el servicio educativo de los pobres. Lo recibimos en nuestro Bautismo y lo ratificamos en nuestra opción de vida por la asociación. En cada eucaristía celebramos esta comunión construida en la materialidad cotidiana del ministerio. Allí pedimos perdón por nuestras faltas contra la justicia. Allí recibimos la gracia del don de aquel que dio la vida para que la haya en abundancia.</w:t>
      </w:r>
    </w:p>
    <w:p w:rsidR="00222F64" w:rsidRPr="00587F58" w:rsidRDefault="00222F64" w:rsidP="00C95CF3">
      <w:pPr>
        <w:jc w:val="both"/>
        <w:rPr>
          <w:rFonts w:ascii="Times New Roman" w:hAnsi="Times New Roman"/>
          <w:lang w:val="es-ES"/>
        </w:rPr>
      </w:pPr>
    </w:p>
    <w:p w:rsidR="00587F58" w:rsidRDefault="00587F58" w:rsidP="00C95CF3">
      <w:pPr>
        <w:jc w:val="both"/>
        <w:rPr>
          <w:rFonts w:ascii="Times New Roman" w:hAnsi="Times New Roman"/>
          <w:lang w:val="es-ES"/>
        </w:rPr>
      </w:pPr>
      <w:r w:rsidRPr="00587F58">
        <w:rPr>
          <w:rFonts w:ascii="Times New Roman" w:hAnsi="Times New Roman"/>
          <w:lang w:val="es-ES"/>
        </w:rPr>
        <w:t>El problema económico es un problema ético y místico. Cambiar esa elección mundial comienza por cambiar puntualmente las elecciones que tenemos a mano para transformar la cultura institucional de la que somos directamente responsables. Y desde allí, por la educación, llegar a muchos más.</w:t>
      </w:r>
    </w:p>
    <w:p w:rsidR="00222F64" w:rsidRDefault="00222F64" w:rsidP="00C95CF3">
      <w:pPr>
        <w:jc w:val="both"/>
        <w:rPr>
          <w:rFonts w:ascii="Times New Roman" w:hAnsi="Times New Roman"/>
          <w:lang w:val="es-ES"/>
        </w:rPr>
      </w:pPr>
    </w:p>
    <w:sdt>
      <w:sdtPr>
        <w:rPr>
          <w:rFonts w:ascii="Times New Roman" w:eastAsiaTheme="minorHAnsi" w:hAnsi="Times New Roman" w:cs="Times New Roman"/>
          <w:b w:val="0"/>
          <w:bCs w:val="0"/>
          <w:color w:val="auto"/>
          <w:sz w:val="24"/>
          <w:szCs w:val="24"/>
          <w:lang w:val="en-US"/>
        </w:rPr>
        <w:id w:val="117899893"/>
        <w:docPartObj>
          <w:docPartGallery w:val="Bibliographies"/>
          <w:docPartUnique/>
        </w:docPartObj>
      </w:sdtPr>
      <w:sdtEndPr>
        <w:rPr>
          <w:rFonts w:eastAsia="MS Mincho"/>
          <w:sz w:val="22"/>
          <w:szCs w:val="22"/>
          <w:lang w:val="es-ES"/>
        </w:rPr>
      </w:sdtEndPr>
      <w:sdtContent>
        <w:sdt>
          <w:sdtPr>
            <w:rPr>
              <w:rFonts w:ascii="Times New Roman" w:eastAsiaTheme="minorHAnsi" w:hAnsi="Times New Roman" w:cs="Times New Roman"/>
              <w:b w:val="0"/>
              <w:bCs w:val="0"/>
              <w:color w:val="auto"/>
              <w:sz w:val="24"/>
              <w:szCs w:val="24"/>
              <w:lang w:val="en-US"/>
            </w:rPr>
            <w:id w:val="117899894"/>
            <w:docPartObj>
              <w:docPartGallery w:val="Bibliographies"/>
              <w:docPartUnique/>
            </w:docPartObj>
          </w:sdtPr>
          <w:sdtEndPr>
            <w:rPr>
              <w:rFonts w:eastAsia="MS Mincho"/>
              <w:sz w:val="22"/>
              <w:szCs w:val="22"/>
              <w:lang w:val="es-ES"/>
            </w:rPr>
          </w:sdtEndPr>
          <w:sdtContent>
            <w:p w:rsidR="00587F58" w:rsidRDefault="00222F64" w:rsidP="00587F58">
              <w:pPr>
                <w:pStyle w:val="Ttulo1"/>
                <w:spacing w:before="0" w:line="240" w:lineRule="auto"/>
                <w:rPr>
                  <w:rFonts w:ascii="Times New Roman" w:hAnsi="Times New Roman" w:cs="Times New Roman"/>
                  <w:color w:val="auto"/>
                  <w:sz w:val="24"/>
                  <w:szCs w:val="24"/>
                </w:rPr>
              </w:pPr>
              <w:r w:rsidRPr="00222F64">
                <w:rPr>
                  <w:rFonts w:ascii="Times New Roman" w:hAnsi="Times New Roman" w:cs="Times New Roman"/>
                  <w:color w:val="auto"/>
                  <w:sz w:val="22"/>
                  <w:szCs w:val="22"/>
                </w:rPr>
                <w:t>Referencias</w:t>
              </w:r>
            </w:p>
            <w:p w:rsidR="00222F64" w:rsidRPr="00222F64" w:rsidRDefault="00222F64" w:rsidP="00222F64">
              <w:pPr>
                <w:rPr>
                  <w:lang w:val="es-AR"/>
                </w:rPr>
              </w:pPr>
            </w:p>
            <w:sdt>
              <w:sdtPr>
                <w:rPr>
                  <w:rFonts w:ascii="Times New Roman" w:eastAsia="MS Mincho" w:hAnsi="Times New Roman" w:cs="Times New Roman"/>
                  <w:sz w:val="24"/>
                  <w:szCs w:val="24"/>
                  <w:lang w:val="es-ES"/>
                </w:rPr>
                <w:id w:val="111145805"/>
                <w:bibliography/>
              </w:sdtPr>
              <w:sdtEndPr>
                <w:rPr>
                  <w:sz w:val="22"/>
                  <w:szCs w:val="22"/>
                </w:rPr>
              </w:sdtEndPr>
              <w:sdtContent>
                <w:p w:rsidR="00587F58" w:rsidRDefault="001A253A" w:rsidP="00587F58">
                  <w:pPr>
                    <w:pStyle w:val="Bibliografa"/>
                    <w:spacing w:after="0" w:line="240" w:lineRule="auto"/>
                    <w:rPr>
                      <w:rFonts w:ascii="Times New Roman" w:hAnsi="Times New Roman" w:cs="Times New Roman"/>
                      <w:noProof/>
                    </w:rPr>
                  </w:pPr>
                  <w:r w:rsidRPr="001A253A">
                    <w:rPr>
                      <w:rFonts w:ascii="Times New Roman" w:hAnsi="Times New Roman" w:cs="Times New Roman"/>
                      <w:lang w:val="es-ES"/>
                    </w:rPr>
                    <w:fldChar w:fldCharType="begin"/>
                  </w:r>
                  <w:r w:rsidR="00587F58" w:rsidRPr="00222F64">
                    <w:rPr>
                      <w:rFonts w:ascii="Times New Roman" w:hAnsi="Times New Roman" w:cs="Times New Roman"/>
                      <w:lang w:val="es-ES"/>
                    </w:rPr>
                    <w:instrText xml:space="preserve"> BIBLIOGRAPHY </w:instrText>
                  </w:r>
                  <w:r w:rsidRPr="001A253A">
                    <w:rPr>
                      <w:rFonts w:ascii="Times New Roman" w:hAnsi="Times New Roman" w:cs="Times New Roman"/>
                      <w:lang w:val="es-ES"/>
                    </w:rPr>
                    <w:fldChar w:fldCharType="separate"/>
                  </w:r>
                  <w:r w:rsidR="00587F58" w:rsidRPr="00222F64">
                    <w:rPr>
                      <w:rFonts w:ascii="Times New Roman" w:hAnsi="Times New Roman" w:cs="Times New Roman"/>
                      <w:noProof/>
                    </w:rPr>
                    <w:t xml:space="preserve">Anderson, P., 2000. </w:t>
                  </w:r>
                  <w:r w:rsidR="00587F58" w:rsidRPr="00222F64">
                    <w:rPr>
                      <w:rFonts w:ascii="Times New Roman" w:hAnsi="Times New Roman" w:cs="Times New Roman"/>
                      <w:i/>
                      <w:iCs/>
                      <w:noProof/>
                    </w:rPr>
                    <w:t xml:space="preserve">Los orígenes de la posmodernidad. </w:t>
                  </w:r>
                  <w:r w:rsidR="00587F58" w:rsidRPr="00222F64">
                    <w:rPr>
                      <w:rFonts w:ascii="Times New Roman" w:hAnsi="Times New Roman" w:cs="Times New Roman"/>
                      <w:noProof/>
                    </w:rPr>
                    <w:t>Barcelona: Anagrama.</w:t>
                  </w:r>
                </w:p>
                <w:p w:rsidR="00222F64" w:rsidRPr="00222F64" w:rsidRDefault="00222F64" w:rsidP="00222F64">
                  <w:pPr>
                    <w:rPr>
                      <w:lang w:val="es-AR"/>
                    </w:rPr>
                  </w:pPr>
                </w:p>
                <w:p w:rsidR="00587F58" w:rsidRDefault="00587F58" w:rsidP="00587F58">
                  <w:pPr>
                    <w:pStyle w:val="Bibliografa"/>
                    <w:spacing w:after="0" w:line="240" w:lineRule="auto"/>
                    <w:rPr>
                      <w:rFonts w:ascii="Times New Roman" w:hAnsi="Times New Roman" w:cs="Times New Roman"/>
                      <w:noProof/>
                    </w:rPr>
                  </w:pPr>
                  <w:r w:rsidRPr="00222F64">
                    <w:rPr>
                      <w:rFonts w:ascii="Times New Roman" w:hAnsi="Times New Roman" w:cs="Times New Roman"/>
                      <w:noProof/>
                    </w:rPr>
                    <w:t xml:space="preserve">Defoe, D., 1904. </w:t>
                  </w:r>
                  <w:r w:rsidRPr="00222F64">
                    <w:rPr>
                      <w:rFonts w:ascii="Times New Roman" w:hAnsi="Times New Roman" w:cs="Times New Roman"/>
                      <w:i/>
                      <w:iCs/>
                      <w:noProof/>
                    </w:rPr>
                    <w:t xml:space="preserve">Robinson Crusoe. </w:t>
                  </w:r>
                  <w:r w:rsidRPr="00222F64">
                    <w:rPr>
                      <w:rFonts w:ascii="Times New Roman" w:hAnsi="Times New Roman" w:cs="Times New Roman"/>
                      <w:noProof/>
                    </w:rPr>
                    <w:t>Buenos Aires: La Nación.</w:t>
                  </w:r>
                </w:p>
                <w:p w:rsidR="00222F64" w:rsidRPr="00222F64" w:rsidRDefault="00222F64" w:rsidP="00222F64">
                  <w:pPr>
                    <w:rPr>
                      <w:lang w:val="es-AR"/>
                    </w:rPr>
                  </w:pPr>
                </w:p>
                <w:p w:rsidR="00587F58" w:rsidRPr="00222F64" w:rsidRDefault="00587F58" w:rsidP="00587F58">
                  <w:pPr>
                    <w:pStyle w:val="Bibliografa"/>
                    <w:spacing w:after="0" w:line="240" w:lineRule="auto"/>
                    <w:rPr>
                      <w:rFonts w:ascii="Times New Roman" w:hAnsi="Times New Roman" w:cs="Times New Roman"/>
                      <w:noProof/>
                      <w:lang w:val="it-IT"/>
                    </w:rPr>
                  </w:pPr>
                  <w:r w:rsidRPr="00222F64">
                    <w:rPr>
                      <w:rFonts w:ascii="Times New Roman" w:hAnsi="Times New Roman" w:cs="Times New Roman"/>
                      <w:noProof/>
                    </w:rPr>
                    <w:t xml:space="preserve">Jameson, F., 1996. </w:t>
                  </w:r>
                  <w:r w:rsidRPr="00222F64">
                    <w:rPr>
                      <w:rFonts w:ascii="Times New Roman" w:hAnsi="Times New Roman" w:cs="Times New Roman"/>
                      <w:i/>
                      <w:iCs/>
                      <w:noProof/>
                    </w:rPr>
                    <w:t xml:space="preserve">Teoría de la posmodernidad.. </w:t>
                  </w:r>
                  <w:r w:rsidRPr="00222F64">
                    <w:rPr>
                      <w:rFonts w:ascii="Times New Roman" w:hAnsi="Times New Roman" w:cs="Times New Roman"/>
                      <w:noProof/>
                      <w:lang w:val="it-IT"/>
                    </w:rPr>
                    <w:t>Primera ed. Madrid: Editorial Trotta.</w:t>
                  </w:r>
                </w:p>
                <w:p w:rsidR="00587F58" w:rsidRPr="00222F64" w:rsidRDefault="001A253A" w:rsidP="00587F58">
                  <w:pPr>
                    <w:rPr>
                      <w:rFonts w:ascii="Times New Roman" w:hAnsi="Times New Roman"/>
                      <w:sz w:val="22"/>
                      <w:szCs w:val="22"/>
                      <w:lang w:val="es-ES"/>
                    </w:rPr>
                  </w:pPr>
                  <w:r w:rsidRPr="00222F64">
                    <w:rPr>
                      <w:rFonts w:ascii="Times New Roman" w:hAnsi="Times New Roman"/>
                      <w:sz w:val="22"/>
                      <w:szCs w:val="22"/>
                      <w:lang w:val="es-ES"/>
                    </w:rPr>
                    <w:fldChar w:fldCharType="end"/>
                  </w:r>
                </w:p>
              </w:sdtContent>
            </w:sdt>
          </w:sdtContent>
        </w:sdt>
      </w:sdtContent>
    </w:sdt>
    <w:p w:rsidR="00587F58" w:rsidRPr="00222F64" w:rsidRDefault="00587F58" w:rsidP="00587F58">
      <w:pPr>
        <w:pStyle w:val="Ttulo1"/>
        <w:spacing w:before="0" w:line="240" w:lineRule="auto"/>
        <w:rPr>
          <w:rFonts w:ascii="Times New Roman" w:hAnsi="Times New Roman" w:cs="Times New Roman"/>
          <w:i/>
          <w:color w:val="auto"/>
          <w:sz w:val="22"/>
          <w:szCs w:val="22"/>
        </w:rPr>
      </w:pPr>
      <w:r w:rsidRPr="00222F64">
        <w:rPr>
          <w:rFonts w:ascii="Times New Roman" w:hAnsi="Times New Roman" w:cs="Times New Roman"/>
          <w:i/>
          <w:color w:val="auto"/>
          <w:sz w:val="22"/>
          <w:szCs w:val="22"/>
        </w:rPr>
        <w:t>Siglas utilizadas</w:t>
      </w:r>
    </w:p>
    <w:p w:rsidR="00222F64" w:rsidRPr="00222F64" w:rsidRDefault="00222F64" w:rsidP="00222F64">
      <w:pPr>
        <w:rPr>
          <w:lang w:val="es-AR"/>
        </w:rPr>
      </w:pPr>
    </w:p>
    <w:p w:rsidR="00587F58" w:rsidRDefault="00587F58" w:rsidP="00222F64">
      <w:pPr>
        <w:ind w:left="426" w:hanging="426"/>
        <w:rPr>
          <w:rFonts w:ascii="Times New Roman" w:hAnsi="Times New Roman"/>
          <w:i/>
          <w:sz w:val="22"/>
          <w:szCs w:val="22"/>
          <w:lang w:val="es-ES"/>
        </w:rPr>
      </w:pPr>
      <w:r w:rsidRPr="00222F64">
        <w:rPr>
          <w:rFonts w:ascii="Times New Roman" w:hAnsi="Times New Roman"/>
          <w:sz w:val="22"/>
          <w:szCs w:val="22"/>
          <w:lang w:val="es-ES"/>
        </w:rPr>
        <w:t xml:space="preserve">DIM (1980) Juan Pablo II, Carta encíclica sobre la Divina Misericordia, </w:t>
      </w:r>
      <w:proofErr w:type="spellStart"/>
      <w:r w:rsidRPr="00222F64">
        <w:rPr>
          <w:rFonts w:ascii="Times New Roman" w:hAnsi="Times New Roman"/>
          <w:i/>
          <w:sz w:val="22"/>
          <w:szCs w:val="22"/>
          <w:lang w:val="es-ES"/>
        </w:rPr>
        <w:t>Dives</w:t>
      </w:r>
      <w:proofErr w:type="spellEnd"/>
      <w:r w:rsidRPr="00222F64">
        <w:rPr>
          <w:rFonts w:ascii="Times New Roman" w:hAnsi="Times New Roman"/>
          <w:i/>
          <w:sz w:val="22"/>
          <w:szCs w:val="22"/>
          <w:lang w:val="es-ES"/>
        </w:rPr>
        <w:t xml:space="preserve"> in misericordia</w:t>
      </w:r>
    </w:p>
    <w:p w:rsidR="00222F64" w:rsidRPr="00222F64" w:rsidRDefault="00222F64" w:rsidP="00222F64">
      <w:pPr>
        <w:ind w:left="426" w:hanging="426"/>
        <w:rPr>
          <w:rFonts w:ascii="Times New Roman" w:hAnsi="Times New Roman"/>
          <w:i/>
          <w:sz w:val="22"/>
          <w:szCs w:val="22"/>
          <w:lang w:val="es-ES"/>
        </w:rPr>
      </w:pPr>
    </w:p>
    <w:p w:rsidR="00587F58" w:rsidRDefault="00587F58" w:rsidP="00222F64">
      <w:pPr>
        <w:ind w:left="426" w:hanging="426"/>
        <w:rPr>
          <w:rFonts w:ascii="Times New Roman" w:hAnsi="Times New Roman"/>
          <w:i/>
          <w:sz w:val="22"/>
          <w:szCs w:val="22"/>
          <w:lang w:val="es-ES"/>
        </w:rPr>
      </w:pPr>
      <w:r w:rsidRPr="00222F64">
        <w:rPr>
          <w:rFonts w:ascii="Times New Roman" w:hAnsi="Times New Roman"/>
          <w:sz w:val="22"/>
          <w:szCs w:val="22"/>
          <w:lang w:val="es-ES"/>
        </w:rPr>
        <w:t xml:space="preserve">EA (1999) Juan Pablo II, Exhortación postsinodal sobre la Iglesia en América, </w:t>
      </w:r>
      <w:r w:rsidRPr="00222F64">
        <w:rPr>
          <w:rFonts w:ascii="Times New Roman" w:hAnsi="Times New Roman"/>
          <w:i/>
          <w:sz w:val="22"/>
          <w:szCs w:val="22"/>
          <w:lang w:val="es-ES"/>
        </w:rPr>
        <w:t>Ecclesia in America</w:t>
      </w:r>
    </w:p>
    <w:p w:rsidR="00222F64" w:rsidRPr="00222F64" w:rsidRDefault="00222F64" w:rsidP="00222F64">
      <w:pPr>
        <w:ind w:left="426" w:hanging="426"/>
        <w:rPr>
          <w:rFonts w:ascii="Times New Roman" w:hAnsi="Times New Roman"/>
          <w:i/>
          <w:sz w:val="22"/>
          <w:szCs w:val="22"/>
          <w:lang w:val="es-ES"/>
        </w:rPr>
      </w:pPr>
    </w:p>
    <w:p w:rsidR="00587F58" w:rsidRDefault="00587F58" w:rsidP="00222F64">
      <w:pPr>
        <w:ind w:left="426" w:hanging="426"/>
        <w:rPr>
          <w:rFonts w:ascii="Times New Roman" w:hAnsi="Times New Roman"/>
          <w:i/>
          <w:sz w:val="22"/>
          <w:szCs w:val="22"/>
          <w:lang w:val="es-ES"/>
        </w:rPr>
      </w:pPr>
      <w:r w:rsidRPr="00222F64">
        <w:rPr>
          <w:rFonts w:ascii="Times New Roman" w:hAnsi="Times New Roman"/>
          <w:sz w:val="22"/>
          <w:szCs w:val="22"/>
          <w:lang w:val="es-ES"/>
        </w:rPr>
        <w:t xml:space="preserve">LE (1981) Juan Pablo II, Carta encíclica sobre el valor del trabajo humano, </w:t>
      </w:r>
      <w:proofErr w:type="spellStart"/>
      <w:r w:rsidRPr="00222F64">
        <w:rPr>
          <w:rFonts w:ascii="Times New Roman" w:hAnsi="Times New Roman"/>
          <w:i/>
          <w:sz w:val="22"/>
          <w:szCs w:val="22"/>
          <w:lang w:val="es-ES"/>
        </w:rPr>
        <w:t>Laborem</w:t>
      </w:r>
      <w:proofErr w:type="spellEnd"/>
      <w:r w:rsidRPr="00222F64">
        <w:rPr>
          <w:rFonts w:ascii="Times New Roman" w:hAnsi="Times New Roman"/>
          <w:i/>
          <w:sz w:val="22"/>
          <w:szCs w:val="22"/>
          <w:lang w:val="es-ES"/>
        </w:rPr>
        <w:t xml:space="preserve"> </w:t>
      </w:r>
      <w:proofErr w:type="spellStart"/>
      <w:r w:rsidRPr="00222F64">
        <w:rPr>
          <w:rFonts w:ascii="Times New Roman" w:hAnsi="Times New Roman"/>
          <w:i/>
          <w:sz w:val="22"/>
          <w:szCs w:val="22"/>
          <w:lang w:val="es-ES"/>
        </w:rPr>
        <w:t>exercens</w:t>
      </w:r>
      <w:proofErr w:type="spellEnd"/>
    </w:p>
    <w:p w:rsidR="00222F64" w:rsidRPr="00222F64" w:rsidRDefault="00222F64" w:rsidP="00222F64">
      <w:pPr>
        <w:ind w:left="426" w:hanging="426"/>
        <w:rPr>
          <w:rFonts w:ascii="Times New Roman" w:hAnsi="Times New Roman"/>
          <w:i/>
          <w:sz w:val="22"/>
          <w:szCs w:val="22"/>
          <w:lang w:val="es-ES"/>
        </w:rPr>
      </w:pPr>
    </w:p>
    <w:p w:rsidR="00587F58" w:rsidRPr="004C3C5A" w:rsidRDefault="00587F58" w:rsidP="004C3C5A">
      <w:pPr>
        <w:ind w:left="426" w:hanging="426"/>
        <w:rPr>
          <w:rFonts w:ascii="Times New Roman" w:hAnsi="Times New Roman"/>
          <w:i/>
          <w:sz w:val="22"/>
          <w:szCs w:val="22"/>
        </w:rPr>
      </w:pPr>
      <w:r w:rsidRPr="00222F64">
        <w:rPr>
          <w:rFonts w:ascii="Times New Roman" w:hAnsi="Times New Roman"/>
          <w:sz w:val="22"/>
          <w:szCs w:val="22"/>
        </w:rPr>
        <w:t xml:space="preserve">SRS (1987) Juan Pablo II, </w:t>
      </w:r>
      <w:proofErr w:type="spellStart"/>
      <w:r w:rsidRPr="00222F64">
        <w:rPr>
          <w:rFonts w:ascii="Times New Roman" w:hAnsi="Times New Roman"/>
          <w:sz w:val="22"/>
          <w:szCs w:val="22"/>
        </w:rPr>
        <w:t>Carta</w:t>
      </w:r>
      <w:proofErr w:type="spellEnd"/>
      <w:r w:rsidRPr="00222F64">
        <w:rPr>
          <w:rFonts w:ascii="Times New Roman" w:hAnsi="Times New Roman"/>
          <w:sz w:val="22"/>
          <w:szCs w:val="22"/>
        </w:rPr>
        <w:t xml:space="preserve"> </w:t>
      </w:r>
      <w:proofErr w:type="spellStart"/>
      <w:r w:rsidRPr="00222F64">
        <w:rPr>
          <w:rFonts w:ascii="Times New Roman" w:hAnsi="Times New Roman"/>
          <w:sz w:val="22"/>
          <w:szCs w:val="22"/>
        </w:rPr>
        <w:t>encíclica</w:t>
      </w:r>
      <w:proofErr w:type="spellEnd"/>
      <w:r w:rsidRPr="00222F64">
        <w:rPr>
          <w:rFonts w:ascii="Times New Roman" w:hAnsi="Times New Roman"/>
          <w:sz w:val="22"/>
          <w:szCs w:val="22"/>
        </w:rPr>
        <w:t xml:space="preserve"> en el </w:t>
      </w:r>
      <w:proofErr w:type="spellStart"/>
      <w:r w:rsidRPr="00222F64">
        <w:rPr>
          <w:rFonts w:ascii="Times New Roman" w:hAnsi="Times New Roman"/>
          <w:sz w:val="22"/>
          <w:szCs w:val="22"/>
        </w:rPr>
        <w:t>vigésimo</w:t>
      </w:r>
      <w:proofErr w:type="spellEnd"/>
      <w:r w:rsidRPr="00222F64">
        <w:rPr>
          <w:rFonts w:ascii="Times New Roman" w:hAnsi="Times New Roman"/>
          <w:sz w:val="22"/>
          <w:szCs w:val="22"/>
        </w:rPr>
        <w:t xml:space="preserve"> </w:t>
      </w:r>
      <w:proofErr w:type="spellStart"/>
      <w:r w:rsidRPr="00222F64">
        <w:rPr>
          <w:rFonts w:ascii="Times New Roman" w:hAnsi="Times New Roman"/>
          <w:sz w:val="22"/>
          <w:szCs w:val="22"/>
        </w:rPr>
        <w:t>aniversario</w:t>
      </w:r>
      <w:proofErr w:type="spellEnd"/>
      <w:r w:rsidRPr="00222F64">
        <w:rPr>
          <w:rFonts w:ascii="Times New Roman" w:hAnsi="Times New Roman"/>
          <w:sz w:val="22"/>
          <w:szCs w:val="22"/>
        </w:rPr>
        <w:t xml:space="preserve"> de la </w:t>
      </w:r>
      <w:r w:rsidRPr="00222F64">
        <w:rPr>
          <w:rFonts w:ascii="Times New Roman" w:hAnsi="Times New Roman"/>
          <w:i/>
          <w:sz w:val="22"/>
          <w:szCs w:val="22"/>
        </w:rPr>
        <w:t xml:space="preserve">Populorum </w:t>
      </w:r>
      <w:proofErr w:type="spellStart"/>
      <w:r w:rsidRPr="00222F64">
        <w:rPr>
          <w:rFonts w:ascii="Times New Roman" w:hAnsi="Times New Roman"/>
          <w:i/>
          <w:sz w:val="22"/>
          <w:szCs w:val="22"/>
        </w:rPr>
        <w:t>progressio</w:t>
      </w:r>
      <w:proofErr w:type="spellEnd"/>
      <w:r w:rsidRPr="00222F64">
        <w:rPr>
          <w:rFonts w:ascii="Times New Roman" w:hAnsi="Times New Roman"/>
          <w:sz w:val="22"/>
          <w:szCs w:val="22"/>
        </w:rPr>
        <w:t xml:space="preserve">, </w:t>
      </w:r>
      <w:proofErr w:type="spellStart"/>
      <w:r w:rsidRPr="00222F64">
        <w:rPr>
          <w:rFonts w:ascii="Times New Roman" w:hAnsi="Times New Roman"/>
          <w:i/>
          <w:sz w:val="22"/>
          <w:szCs w:val="22"/>
        </w:rPr>
        <w:t>Sollicitudo</w:t>
      </w:r>
      <w:proofErr w:type="spellEnd"/>
      <w:r w:rsidRPr="00222F64">
        <w:rPr>
          <w:rFonts w:ascii="Times New Roman" w:hAnsi="Times New Roman"/>
          <w:i/>
          <w:sz w:val="22"/>
          <w:szCs w:val="22"/>
        </w:rPr>
        <w:t xml:space="preserve"> </w:t>
      </w:r>
      <w:proofErr w:type="spellStart"/>
      <w:r w:rsidRPr="00222F64">
        <w:rPr>
          <w:rFonts w:ascii="Times New Roman" w:hAnsi="Times New Roman"/>
          <w:i/>
          <w:sz w:val="22"/>
          <w:szCs w:val="22"/>
        </w:rPr>
        <w:t>rei</w:t>
      </w:r>
      <w:proofErr w:type="spellEnd"/>
      <w:r w:rsidRPr="00222F64">
        <w:rPr>
          <w:rFonts w:ascii="Times New Roman" w:hAnsi="Times New Roman"/>
          <w:i/>
          <w:sz w:val="22"/>
          <w:szCs w:val="22"/>
        </w:rPr>
        <w:t xml:space="preserve"> </w:t>
      </w:r>
      <w:proofErr w:type="spellStart"/>
      <w:r w:rsidRPr="00222F64">
        <w:rPr>
          <w:rFonts w:ascii="Times New Roman" w:hAnsi="Times New Roman"/>
          <w:i/>
          <w:sz w:val="22"/>
          <w:szCs w:val="22"/>
        </w:rPr>
        <w:t>socialis</w:t>
      </w:r>
      <w:proofErr w:type="spellEnd"/>
      <w:r w:rsidR="004C3C5A">
        <w:rPr>
          <w:rFonts w:ascii="Times New Roman" w:hAnsi="Times New Roman"/>
          <w:i/>
          <w:sz w:val="22"/>
          <w:szCs w:val="22"/>
        </w:rPr>
        <w:t>.</w:t>
      </w:r>
    </w:p>
    <w:sectPr w:rsidR="00587F58" w:rsidRPr="004C3C5A" w:rsidSect="00587F58">
      <w:headerReference w:type="default" r:id="rId8"/>
      <w:pgSz w:w="11906" w:h="16838"/>
      <w:pgMar w:top="1417" w:right="1134" w:bottom="1134" w:left="1134" w:header="709" w:footer="709" w:gutter="0"/>
      <w:pgNumType w:start="7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29D" w:rsidRDefault="008D429D" w:rsidP="00316C9D">
      <w:r>
        <w:separator/>
      </w:r>
    </w:p>
  </w:endnote>
  <w:endnote w:type="continuationSeparator" w:id="0">
    <w:p w:rsidR="008D429D" w:rsidRDefault="008D429D" w:rsidP="00316C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29D" w:rsidRDefault="008D429D" w:rsidP="00316C9D">
      <w:r>
        <w:separator/>
      </w:r>
    </w:p>
  </w:footnote>
  <w:footnote w:type="continuationSeparator" w:id="0">
    <w:p w:rsidR="008D429D" w:rsidRDefault="008D429D" w:rsidP="00316C9D">
      <w:r>
        <w:continuationSeparator/>
      </w:r>
    </w:p>
  </w:footnote>
  <w:footnote w:id="1">
    <w:p w:rsidR="00F102FB" w:rsidRPr="00F102FB" w:rsidRDefault="00F102FB" w:rsidP="00F102FB">
      <w:pPr>
        <w:pStyle w:val="Textonotapie"/>
      </w:pPr>
      <w:r>
        <w:rPr>
          <w:rStyle w:val="Refdenotaalpie"/>
        </w:rPr>
        <w:footnoteRef/>
      </w:r>
      <w:r>
        <w:t xml:space="preserve"> </w:t>
      </w:r>
      <w:r w:rsidRPr="00F102FB">
        <w:t xml:space="preserve">cf. </w:t>
      </w:r>
      <w:hyperlink r:id="rId1" w:history="1">
        <w:r w:rsidRPr="001B2C02">
          <w:rPr>
            <w:rStyle w:val="Hipervnculo"/>
            <w:rFonts w:ascii="Times New Roman" w:hAnsi="Times New Roman"/>
          </w:rPr>
          <w:t>https://w2.vatican.va/content/francesco/es/speeches/2013/september/documents/papa-francesco_20130922_lavoratori-cagliari.html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C8" w:rsidRPr="00FA50C8" w:rsidRDefault="001A253A">
    <w:pPr>
      <w:pStyle w:val="Encabezado"/>
      <w:ind w:right="-576"/>
      <w:jc w:val="right"/>
      <w:rPr>
        <w:rFonts w:asciiTheme="majorHAnsi" w:eastAsiaTheme="majorEastAsia" w:hAnsiTheme="majorHAnsi" w:cstheme="majorBidi"/>
        <w:i/>
        <w:sz w:val="16"/>
        <w:szCs w:val="16"/>
        <w:lang w:val="es-ES"/>
      </w:rPr>
    </w:pPr>
    <w:r w:rsidRPr="001A253A">
      <w:rPr>
        <w:rFonts w:asciiTheme="majorHAnsi" w:eastAsiaTheme="majorEastAsia" w:hAnsiTheme="majorHAnsi" w:cstheme="majorBidi"/>
        <w:sz w:val="28"/>
        <w:szCs w:val="28"/>
        <w:lang w:val="es-ES" w:eastAsia="zh-TW"/>
      </w:rPr>
      <w:pict>
        <v:shapetype id="_x0000_t202" coordsize="21600,21600" o:spt="202" path="m,l,21600r21600,l21600,xe">
          <v:stroke joinstyle="miter"/>
          <v:path gradientshapeok="t" o:connecttype="rect"/>
        </v:shapetype>
        <v:shape id="_x0000_s3073" type="#_x0000_t202" style="position:absolute;left:0;text-align:left;margin-left:0;margin-top:0;width:36pt;height:36pt;z-index:251660288;mso-position-horizontal:left;mso-position-horizontal-relative:right-margin-area;mso-position-vertical:top;mso-position-vertical-relative:margin;mso-width-relative:margin;v-text-anchor:bottom" o:allowincell="f" stroked="f">
          <v:shadow type="perspective" opacity=".5" origin=".5,.5" offset="4pt,5pt" offset2="20pt,22pt" matrix="1.25,,,1.25"/>
          <v:textbox style="mso-next-textbox:#_x0000_s3073" inset="0,0,0,0">
            <w:txbxContent>
              <w:p w:rsidR="00FA50C8" w:rsidRDefault="001A253A">
                <w:pPr>
                  <w:pStyle w:val="Sinespaciado"/>
                  <w:pBdr>
                    <w:top w:val="single" w:sz="24" w:space="8" w:color="9BBB59" w:themeColor="accent3"/>
                    <w:bottom w:val="single" w:sz="24" w:space="8" w:color="9BBB59" w:themeColor="accent3"/>
                  </w:pBdr>
                  <w:jc w:val="center"/>
                  <w:rPr>
                    <w:rFonts w:asciiTheme="majorHAnsi" w:hAnsiTheme="majorHAnsi"/>
                    <w:sz w:val="28"/>
                    <w:szCs w:val="28"/>
                  </w:rPr>
                </w:pPr>
                <w:fldSimple w:instr=" PAGE   \* MERGEFORMAT ">
                  <w:r w:rsidR="004C3C5A" w:rsidRPr="004C3C5A">
                    <w:rPr>
                      <w:rFonts w:asciiTheme="majorHAnsi" w:hAnsiTheme="majorHAnsi"/>
                      <w:noProof/>
                      <w:sz w:val="28"/>
                      <w:szCs w:val="28"/>
                    </w:rPr>
                    <w:t>72</w:t>
                  </w:r>
                </w:fldSimple>
              </w:p>
            </w:txbxContent>
          </v:textbox>
          <w10:wrap anchorx="page" anchory="margin"/>
        </v:shape>
      </w:pict>
    </w:r>
    <w:sdt>
      <w:sdtPr>
        <w:rPr>
          <w:rFonts w:asciiTheme="majorHAnsi" w:eastAsiaTheme="majorEastAsia" w:hAnsiTheme="majorHAnsi" w:cstheme="majorBidi"/>
          <w:i/>
          <w:sz w:val="16"/>
          <w:szCs w:val="16"/>
          <w:lang w:val="es-ES"/>
        </w:rPr>
        <w:alias w:val="Título"/>
        <w:id w:val="270721805"/>
        <w:dataBinding w:prefixMappings="xmlns:ns0='http://schemas.openxmlformats.org/package/2006/metadata/core-properties' xmlns:ns1='http://purl.org/dc/elements/1.1/'" w:xpath="/ns0:coreProperties[1]/ns1:title[1]" w:storeItemID="{6C3C8BC8-F283-45AE-878A-BAB7291924A1}"/>
        <w:text/>
      </w:sdtPr>
      <w:sdtContent>
        <w:r w:rsidR="00FA50C8" w:rsidRPr="00FA50C8">
          <w:rPr>
            <w:rFonts w:asciiTheme="majorHAnsi" w:eastAsiaTheme="majorEastAsia" w:hAnsiTheme="majorHAnsi" w:cstheme="majorBidi"/>
            <w:i/>
            <w:sz w:val="16"/>
            <w:szCs w:val="16"/>
            <w:lang w:val="es-ES"/>
          </w:rPr>
          <w:t xml:space="preserve">Revista Digital de Investigación Lasaliana – Revue numérique de Recherche lasallienne – Digital Journal </w:t>
        </w:r>
        <w:r w:rsidR="007F63B5">
          <w:rPr>
            <w:rFonts w:asciiTheme="majorHAnsi" w:eastAsiaTheme="majorEastAsia" w:hAnsiTheme="majorHAnsi" w:cstheme="majorBidi"/>
            <w:i/>
            <w:sz w:val="16"/>
            <w:szCs w:val="16"/>
            <w:lang w:val="es-ES"/>
          </w:rPr>
          <w:t>of Lasallian Research (10) 2015</w:t>
        </w:r>
        <w:r w:rsidR="008578B4">
          <w:rPr>
            <w:rFonts w:asciiTheme="majorHAnsi" w:eastAsiaTheme="majorEastAsia" w:hAnsiTheme="majorHAnsi" w:cstheme="majorBidi"/>
            <w:i/>
            <w:sz w:val="16"/>
            <w:szCs w:val="16"/>
            <w:lang w:val="es-ES"/>
          </w:rPr>
          <w:t>:</w:t>
        </w:r>
        <w:r w:rsidR="00584761">
          <w:rPr>
            <w:rFonts w:asciiTheme="majorHAnsi" w:eastAsiaTheme="majorEastAsia" w:hAnsiTheme="majorHAnsi" w:cstheme="majorBidi"/>
            <w:i/>
            <w:sz w:val="16"/>
            <w:szCs w:val="16"/>
            <w:lang w:val="es-ES"/>
          </w:rPr>
          <w:t xml:space="preserve"> </w:t>
        </w:r>
        <w:r w:rsidR="00681E64">
          <w:rPr>
            <w:rFonts w:asciiTheme="majorHAnsi" w:eastAsiaTheme="majorEastAsia" w:hAnsiTheme="majorHAnsi" w:cstheme="majorBidi"/>
            <w:i/>
            <w:sz w:val="16"/>
            <w:szCs w:val="16"/>
            <w:lang w:val="es-ES"/>
          </w:rPr>
          <w:t>72</w:t>
        </w:r>
        <w:r w:rsidR="004B7B94">
          <w:rPr>
            <w:rFonts w:asciiTheme="majorHAnsi" w:eastAsiaTheme="majorEastAsia" w:hAnsiTheme="majorHAnsi" w:cstheme="majorBidi"/>
            <w:i/>
            <w:sz w:val="16"/>
            <w:szCs w:val="16"/>
            <w:lang w:val="es-ES"/>
          </w:rPr>
          <w:t>-</w:t>
        </w:r>
        <w:r w:rsidR="00681E64">
          <w:rPr>
            <w:rFonts w:asciiTheme="majorHAnsi" w:eastAsiaTheme="majorEastAsia" w:hAnsiTheme="majorHAnsi" w:cstheme="majorBidi"/>
            <w:i/>
            <w:sz w:val="16"/>
            <w:szCs w:val="16"/>
            <w:lang w:val="es-ES"/>
          </w:rPr>
          <w:t>7</w:t>
        </w:r>
        <w:r w:rsidR="00222F64">
          <w:rPr>
            <w:rFonts w:asciiTheme="majorHAnsi" w:eastAsiaTheme="majorEastAsia" w:hAnsiTheme="majorHAnsi" w:cstheme="majorBidi"/>
            <w:i/>
            <w:sz w:val="16"/>
            <w:szCs w:val="16"/>
            <w:lang w:val="es-ES"/>
          </w:rPr>
          <w:t>9</w:t>
        </w:r>
      </w:sdtContent>
    </w:sdt>
  </w:p>
  <w:p w:rsidR="00FA50C8" w:rsidRPr="00FA50C8" w:rsidRDefault="00FA50C8">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112"/>
    <w:multiLevelType w:val="hybridMultilevel"/>
    <w:tmpl w:val="AB1CCF42"/>
    <w:lvl w:ilvl="0" w:tplc="9E524EB4">
      <w:start w:val="1"/>
      <w:numFmt w:val="decimal"/>
      <w:lvlText w:val="(%1)"/>
      <w:lvlJc w:val="left"/>
      <w:pPr>
        <w:tabs>
          <w:tab w:val="num" w:pos="1080"/>
        </w:tabs>
        <w:ind w:left="1080" w:hanging="720"/>
      </w:pPr>
      <w:rPr>
        <w:rFonts w:hint="default"/>
      </w:rPr>
    </w:lvl>
    <w:lvl w:ilvl="1" w:tplc="1C0A0019" w:tentative="1">
      <w:start w:val="1"/>
      <w:numFmt w:val="lowerLetter"/>
      <w:lvlText w:val="%2."/>
      <w:lvlJc w:val="left"/>
      <w:pPr>
        <w:tabs>
          <w:tab w:val="num" w:pos="1440"/>
        </w:tabs>
        <w:ind w:left="1440" w:hanging="360"/>
      </w:pPr>
    </w:lvl>
    <w:lvl w:ilvl="2" w:tplc="1C0A001B" w:tentative="1">
      <w:start w:val="1"/>
      <w:numFmt w:val="lowerRoman"/>
      <w:lvlText w:val="%3."/>
      <w:lvlJc w:val="right"/>
      <w:pPr>
        <w:tabs>
          <w:tab w:val="num" w:pos="2160"/>
        </w:tabs>
        <w:ind w:left="2160" w:hanging="180"/>
      </w:pPr>
    </w:lvl>
    <w:lvl w:ilvl="3" w:tplc="1C0A000F" w:tentative="1">
      <w:start w:val="1"/>
      <w:numFmt w:val="decimal"/>
      <w:lvlText w:val="%4."/>
      <w:lvlJc w:val="left"/>
      <w:pPr>
        <w:tabs>
          <w:tab w:val="num" w:pos="2880"/>
        </w:tabs>
        <w:ind w:left="2880" w:hanging="360"/>
      </w:pPr>
    </w:lvl>
    <w:lvl w:ilvl="4" w:tplc="1C0A0019" w:tentative="1">
      <w:start w:val="1"/>
      <w:numFmt w:val="lowerLetter"/>
      <w:lvlText w:val="%5."/>
      <w:lvlJc w:val="left"/>
      <w:pPr>
        <w:tabs>
          <w:tab w:val="num" w:pos="3600"/>
        </w:tabs>
        <w:ind w:left="3600" w:hanging="360"/>
      </w:pPr>
    </w:lvl>
    <w:lvl w:ilvl="5" w:tplc="1C0A001B" w:tentative="1">
      <w:start w:val="1"/>
      <w:numFmt w:val="lowerRoman"/>
      <w:lvlText w:val="%6."/>
      <w:lvlJc w:val="right"/>
      <w:pPr>
        <w:tabs>
          <w:tab w:val="num" w:pos="4320"/>
        </w:tabs>
        <w:ind w:left="4320" w:hanging="180"/>
      </w:pPr>
    </w:lvl>
    <w:lvl w:ilvl="6" w:tplc="1C0A000F" w:tentative="1">
      <w:start w:val="1"/>
      <w:numFmt w:val="decimal"/>
      <w:lvlText w:val="%7."/>
      <w:lvlJc w:val="left"/>
      <w:pPr>
        <w:tabs>
          <w:tab w:val="num" w:pos="5040"/>
        </w:tabs>
        <w:ind w:left="5040" w:hanging="360"/>
      </w:pPr>
    </w:lvl>
    <w:lvl w:ilvl="7" w:tplc="1C0A0019" w:tentative="1">
      <w:start w:val="1"/>
      <w:numFmt w:val="lowerLetter"/>
      <w:lvlText w:val="%8."/>
      <w:lvlJc w:val="left"/>
      <w:pPr>
        <w:tabs>
          <w:tab w:val="num" w:pos="5760"/>
        </w:tabs>
        <w:ind w:left="5760" w:hanging="360"/>
      </w:pPr>
    </w:lvl>
    <w:lvl w:ilvl="8" w:tplc="1C0A001B" w:tentative="1">
      <w:start w:val="1"/>
      <w:numFmt w:val="lowerRoman"/>
      <w:lvlText w:val="%9."/>
      <w:lvlJc w:val="right"/>
      <w:pPr>
        <w:tabs>
          <w:tab w:val="num" w:pos="6480"/>
        </w:tabs>
        <w:ind w:left="6480" w:hanging="180"/>
      </w:pPr>
    </w:lvl>
  </w:abstractNum>
  <w:abstractNum w:abstractNumId="1">
    <w:nsid w:val="16376EAC"/>
    <w:multiLevelType w:val="hybridMultilevel"/>
    <w:tmpl w:val="CF30ED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F88435F"/>
    <w:multiLevelType w:val="hybridMultilevel"/>
    <w:tmpl w:val="D212A60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E497E89"/>
    <w:multiLevelType w:val="hybridMultilevel"/>
    <w:tmpl w:val="49A6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E71775"/>
    <w:multiLevelType w:val="hybridMultilevel"/>
    <w:tmpl w:val="F5F8B548"/>
    <w:lvl w:ilvl="0" w:tplc="F1E0D3A8">
      <w:start w:val="1"/>
      <w:numFmt w:val="decimal"/>
      <w:lvlText w:val="%1-"/>
      <w:lvlJc w:val="left"/>
      <w:pPr>
        <w:tabs>
          <w:tab w:val="num" w:pos="720"/>
        </w:tabs>
        <w:ind w:left="720" w:hanging="360"/>
      </w:pPr>
      <w:rPr>
        <w:rFonts w:hint="default"/>
      </w:rPr>
    </w:lvl>
    <w:lvl w:ilvl="1" w:tplc="CCBCD620">
      <w:start w:val="1"/>
      <w:numFmt w:val="lowerLetter"/>
      <w:lvlText w:val="%2)"/>
      <w:lvlJc w:val="left"/>
      <w:pPr>
        <w:tabs>
          <w:tab w:val="num" w:pos="1440"/>
        </w:tabs>
        <w:ind w:left="1440" w:hanging="360"/>
      </w:pPr>
      <w:rPr>
        <w:rFonts w:hint="default"/>
      </w:rPr>
    </w:lvl>
    <w:lvl w:ilvl="2" w:tplc="1C0A001B">
      <w:start w:val="1"/>
      <w:numFmt w:val="lowerRoman"/>
      <w:lvlText w:val="%3."/>
      <w:lvlJc w:val="right"/>
      <w:pPr>
        <w:tabs>
          <w:tab w:val="num" w:pos="2160"/>
        </w:tabs>
        <w:ind w:left="2160" w:hanging="180"/>
      </w:pPr>
    </w:lvl>
    <w:lvl w:ilvl="3" w:tplc="0AA0EB2A">
      <w:start w:val="3"/>
      <w:numFmt w:val="upperRoman"/>
      <w:lvlText w:val="%4)"/>
      <w:lvlJc w:val="left"/>
      <w:pPr>
        <w:tabs>
          <w:tab w:val="num" w:pos="3240"/>
        </w:tabs>
        <w:ind w:left="3240" w:hanging="720"/>
      </w:pPr>
      <w:rPr>
        <w:rFonts w:hint="default"/>
      </w:rPr>
    </w:lvl>
    <w:lvl w:ilvl="4" w:tplc="1C0A0019" w:tentative="1">
      <w:start w:val="1"/>
      <w:numFmt w:val="lowerLetter"/>
      <w:lvlText w:val="%5."/>
      <w:lvlJc w:val="left"/>
      <w:pPr>
        <w:tabs>
          <w:tab w:val="num" w:pos="3600"/>
        </w:tabs>
        <w:ind w:left="3600" w:hanging="360"/>
      </w:pPr>
    </w:lvl>
    <w:lvl w:ilvl="5" w:tplc="1C0A001B" w:tentative="1">
      <w:start w:val="1"/>
      <w:numFmt w:val="lowerRoman"/>
      <w:lvlText w:val="%6."/>
      <w:lvlJc w:val="right"/>
      <w:pPr>
        <w:tabs>
          <w:tab w:val="num" w:pos="4320"/>
        </w:tabs>
        <w:ind w:left="4320" w:hanging="180"/>
      </w:pPr>
    </w:lvl>
    <w:lvl w:ilvl="6" w:tplc="1C0A000F" w:tentative="1">
      <w:start w:val="1"/>
      <w:numFmt w:val="decimal"/>
      <w:lvlText w:val="%7."/>
      <w:lvlJc w:val="left"/>
      <w:pPr>
        <w:tabs>
          <w:tab w:val="num" w:pos="5040"/>
        </w:tabs>
        <w:ind w:left="5040" w:hanging="360"/>
      </w:pPr>
    </w:lvl>
    <w:lvl w:ilvl="7" w:tplc="1C0A0019" w:tentative="1">
      <w:start w:val="1"/>
      <w:numFmt w:val="lowerLetter"/>
      <w:lvlText w:val="%8."/>
      <w:lvlJc w:val="left"/>
      <w:pPr>
        <w:tabs>
          <w:tab w:val="num" w:pos="5760"/>
        </w:tabs>
        <w:ind w:left="5760" w:hanging="360"/>
      </w:pPr>
    </w:lvl>
    <w:lvl w:ilvl="8" w:tplc="1C0A001B" w:tentative="1">
      <w:start w:val="1"/>
      <w:numFmt w:val="lowerRoman"/>
      <w:lvlText w:val="%9."/>
      <w:lvlJc w:val="right"/>
      <w:pPr>
        <w:tabs>
          <w:tab w:val="num" w:pos="6480"/>
        </w:tabs>
        <w:ind w:left="6480" w:hanging="180"/>
      </w:pPr>
    </w:lvl>
  </w:abstractNum>
  <w:abstractNum w:abstractNumId="5">
    <w:nsid w:val="5B5B01F4"/>
    <w:multiLevelType w:val="hybridMultilevel"/>
    <w:tmpl w:val="22D49E6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91D5C15"/>
    <w:multiLevelType w:val="multilevel"/>
    <w:tmpl w:val="B9849A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6A3257EF"/>
    <w:multiLevelType w:val="hybridMultilevel"/>
    <w:tmpl w:val="390E23DC"/>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8">
    <w:nsid w:val="79E053E5"/>
    <w:multiLevelType w:val="multilevel"/>
    <w:tmpl w:val="2C0A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4"/>
  </w:num>
  <w:num w:numId="5">
    <w:abstractNumId w:val="0"/>
  </w:num>
  <w:num w:numId="6">
    <w:abstractNumId w:val="6"/>
  </w:num>
  <w:num w:numId="7">
    <w:abstractNumId w:val="8"/>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34818"/>
    <o:shapelayout v:ext="edit">
      <o:idmap v:ext="edit" data="3"/>
    </o:shapelayout>
  </w:hdrShapeDefaults>
  <w:footnotePr>
    <w:footnote w:id="-1"/>
    <w:footnote w:id="0"/>
  </w:footnotePr>
  <w:endnotePr>
    <w:endnote w:id="-1"/>
    <w:endnote w:id="0"/>
  </w:endnotePr>
  <w:compat/>
  <w:rsids>
    <w:rsidRoot w:val="000372D3"/>
    <w:rsid w:val="00013A49"/>
    <w:rsid w:val="00031661"/>
    <w:rsid w:val="0003294D"/>
    <w:rsid w:val="00036431"/>
    <w:rsid w:val="000372D3"/>
    <w:rsid w:val="00041FAF"/>
    <w:rsid w:val="000466D6"/>
    <w:rsid w:val="00070DED"/>
    <w:rsid w:val="0007233F"/>
    <w:rsid w:val="0008316A"/>
    <w:rsid w:val="00090AA0"/>
    <w:rsid w:val="000956B3"/>
    <w:rsid w:val="000B26AE"/>
    <w:rsid w:val="000B514B"/>
    <w:rsid w:val="000B6725"/>
    <w:rsid w:val="000C593F"/>
    <w:rsid w:val="000C68A2"/>
    <w:rsid w:val="000C6D2E"/>
    <w:rsid w:val="000D1158"/>
    <w:rsid w:val="000E7CB3"/>
    <w:rsid w:val="000F1E01"/>
    <w:rsid w:val="000F7A8A"/>
    <w:rsid w:val="00111A8A"/>
    <w:rsid w:val="00113CA6"/>
    <w:rsid w:val="00133138"/>
    <w:rsid w:val="0013544D"/>
    <w:rsid w:val="00140F3A"/>
    <w:rsid w:val="001471B2"/>
    <w:rsid w:val="001479A5"/>
    <w:rsid w:val="0015193E"/>
    <w:rsid w:val="00172A1C"/>
    <w:rsid w:val="00180C18"/>
    <w:rsid w:val="00182CC1"/>
    <w:rsid w:val="00184CB7"/>
    <w:rsid w:val="001A253A"/>
    <w:rsid w:val="001A4751"/>
    <w:rsid w:val="001B1099"/>
    <w:rsid w:val="001B27A3"/>
    <w:rsid w:val="001C01FD"/>
    <w:rsid w:val="001C6FEC"/>
    <w:rsid w:val="001D0DF7"/>
    <w:rsid w:val="001D26A7"/>
    <w:rsid w:val="001D46A5"/>
    <w:rsid w:val="001E16CB"/>
    <w:rsid w:val="00201808"/>
    <w:rsid w:val="0021641E"/>
    <w:rsid w:val="00222F64"/>
    <w:rsid w:val="00242E2F"/>
    <w:rsid w:val="00255317"/>
    <w:rsid w:val="00273272"/>
    <w:rsid w:val="0029304F"/>
    <w:rsid w:val="00294139"/>
    <w:rsid w:val="002A40CD"/>
    <w:rsid w:val="002A638E"/>
    <w:rsid w:val="002B6632"/>
    <w:rsid w:val="002B68F7"/>
    <w:rsid w:val="002C1A49"/>
    <w:rsid w:val="002D255C"/>
    <w:rsid w:val="002D62BD"/>
    <w:rsid w:val="002F4CE3"/>
    <w:rsid w:val="0030494F"/>
    <w:rsid w:val="00316C9D"/>
    <w:rsid w:val="00320165"/>
    <w:rsid w:val="00320D98"/>
    <w:rsid w:val="00321B11"/>
    <w:rsid w:val="003273F2"/>
    <w:rsid w:val="0034510F"/>
    <w:rsid w:val="003928DB"/>
    <w:rsid w:val="003B5837"/>
    <w:rsid w:val="003B7502"/>
    <w:rsid w:val="003C165C"/>
    <w:rsid w:val="003C5F09"/>
    <w:rsid w:val="003E0945"/>
    <w:rsid w:val="003E3EDB"/>
    <w:rsid w:val="003F21EE"/>
    <w:rsid w:val="00406F84"/>
    <w:rsid w:val="004202E0"/>
    <w:rsid w:val="00433952"/>
    <w:rsid w:val="00442079"/>
    <w:rsid w:val="00447869"/>
    <w:rsid w:val="00451A3D"/>
    <w:rsid w:val="00456BC9"/>
    <w:rsid w:val="004856DD"/>
    <w:rsid w:val="00496B2E"/>
    <w:rsid w:val="00497A5C"/>
    <w:rsid w:val="004A0329"/>
    <w:rsid w:val="004A4F81"/>
    <w:rsid w:val="004B5332"/>
    <w:rsid w:val="004B7B94"/>
    <w:rsid w:val="004C023E"/>
    <w:rsid w:val="004C3C5A"/>
    <w:rsid w:val="004C50F3"/>
    <w:rsid w:val="004F5F40"/>
    <w:rsid w:val="00523852"/>
    <w:rsid w:val="0052492C"/>
    <w:rsid w:val="005260A2"/>
    <w:rsid w:val="005341D3"/>
    <w:rsid w:val="00535D4E"/>
    <w:rsid w:val="0053772B"/>
    <w:rsid w:val="00557AE1"/>
    <w:rsid w:val="0056072A"/>
    <w:rsid w:val="00562F8D"/>
    <w:rsid w:val="00580281"/>
    <w:rsid w:val="00584761"/>
    <w:rsid w:val="00587F58"/>
    <w:rsid w:val="005A651D"/>
    <w:rsid w:val="005C7BA2"/>
    <w:rsid w:val="005F61DB"/>
    <w:rsid w:val="006039DC"/>
    <w:rsid w:val="0060544E"/>
    <w:rsid w:val="00622EEE"/>
    <w:rsid w:val="00627209"/>
    <w:rsid w:val="00635D9B"/>
    <w:rsid w:val="006416A7"/>
    <w:rsid w:val="00642EE1"/>
    <w:rsid w:val="00645045"/>
    <w:rsid w:val="006468EF"/>
    <w:rsid w:val="00653E4C"/>
    <w:rsid w:val="00654714"/>
    <w:rsid w:val="00664131"/>
    <w:rsid w:val="006679C7"/>
    <w:rsid w:val="00681E64"/>
    <w:rsid w:val="0068759F"/>
    <w:rsid w:val="0069079B"/>
    <w:rsid w:val="00692FA5"/>
    <w:rsid w:val="006A1B5E"/>
    <w:rsid w:val="006A6C47"/>
    <w:rsid w:val="006B01D8"/>
    <w:rsid w:val="006B0B62"/>
    <w:rsid w:val="006B28F5"/>
    <w:rsid w:val="006B5B9C"/>
    <w:rsid w:val="006B7FCC"/>
    <w:rsid w:val="006C0659"/>
    <w:rsid w:val="006D34AA"/>
    <w:rsid w:val="006E024D"/>
    <w:rsid w:val="006E4AE2"/>
    <w:rsid w:val="006E64A1"/>
    <w:rsid w:val="006F36E2"/>
    <w:rsid w:val="00700FC7"/>
    <w:rsid w:val="00716401"/>
    <w:rsid w:val="007215F0"/>
    <w:rsid w:val="00724A3D"/>
    <w:rsid w:val="00727ACA"/>
    <w:rsid w:val="007318A7"/>
    <w:rsid w:val="00736513"/>
    <w:rsid w:val="00740FFF"/>
    <w:rsid w:val="00746DC5"/>
    <w:rsid w:val="007634B7"/>
    <w:rsid w:val="007713AF"/>
    <w:rsid w:val="0078763D"/>
    <w:rsid w:val="00793A9D"/>
    <w:rsid w:val="007A4B27"/>
    <w:rsid w:val="007A6294"/>
    <w:rsid w:val="007B2FFD"/>
    <w:rsid w:val="007D3F2F"/>
    <w:rsid w:val="007D4D1D"/>
    <w:rsid w:val="007D6AEC"/>
    <w:rsid w:val="007E6CD8"/>
    <w:rsid w:val="007F0D77"/>
    <w:rsid w:val="007F24D8"/>
    <w:rsid w:val="007F5B02"/>
    <w:rsid w:val="007F5BB2"/>
    <w:rsid w:val="007F63B5"/>
    <w:rsid w:val="007F7392"/>
    <w:rsid w:val="0080166D"/>
    <w:rsid w:val="00812B05"/>
    <w:rsid w:val="00815B06"/>
    <w:rsid w:val="00816E06"/>
    <w:rsid w:val="008447B6"/>
    <w:rsid w:val="00856951"/>
    <w:rsid w:val="008578B4"/>
    <w:rsid w:val="00862863"/>
    <w:rsid w:val="008635D4"/>
    <w:rsid w:val="00866A02"/>
    <w:rsid w:val="0089386E"/>
    <w:rsid w:val="008B6D81"/>
    <w:rsid w:val="008C2B25"/>
    <w:rsid w:val="008D3CD7"/>
    <w:rsid w:val="008D429D"/>
    <w:rsid w:val="008E1EE1"/>
    <w:rsid w:val="008E3311"/>
    <w:rsid w:val="008E69B1"/>
    <w:rsid w:val="00922792"/>
    <w:rsid w:val="009327A1"/>
    <w:rsid w:val="00933C10"/>
    <w:rsid w:val="00955130"/>
    <w:rsid w:val="009555D4"/>
    <w:rsid w:val="00963658"/>
    <w:rsid w:val="0097234F"/>
    <w:rsid w:val="00972DAB"/>
    <w:rsid w:val="00973B59"/>
    <w:rsid w:val="009806D5"/>
    <w:rsid w:val="009A3FCB"/>
    <w:rsid w:val="009D0315"/>
    <w:rsid w:val="009D305E"/>
    <w:rsid w:val="009D6232"/>
    <w:rsid w:val="009E1373"/>
    <w:rsid w:val="009F0D67"/>
    <w:rsid w:val="009F30B8"/>
    <w:rsid w:val="009F5511"/>
    <w:rsid w:val="009F5AD7"/>
    <w:rsid w:val="00A00FA3"/>
    <w:rsid w:val="00A12799"/>
    <w:rsid w:val="00A22C2D"/>
    <w:rsid w:val="00A23BB1"/>
    <w:rsid w:val="00A24986"/>
    <w:rsid w:val="00A32242"/>
    <w:rsid w:val="00A503E7"/>
    <w:rsid w:val="00A5067D"/>
    <w:rsid w:val="00A54FB3"/>
    <w:rsid w:val="00A640BD"/>
    <w:rsid w:val="00A70CF1"/>
    <w:rsid w:val="00A71E32"/>
    <w:rsid w:val="00A71F21"/>
    <w:rsid w:val="00A757B8"/>
    <w:rsid w:val="00A777FE"/>
    <w:rsid w:val="00A83A4F"/>
    <w:rsid w:val="00A85255"/>
    <w:rsid w:val="00AA0573"/>
    <w:rsid w:val="00AA7CB1"/>
    <w:rsid w:val="00AB0183"/>
    <w:rsid w:val="00AB0B9D"/>
    <w:rsid w:val="00AB2C80"/>
    <w:rsid w:val="00AF20E4"/>
    <w:rsid w:val="00B10883"/>
    <w:rsid w:val="00B20B76"/>
    <w:rsid w:val="00B26465"/>
    <w:rsid w:val="00B26690"/>
    <w:rsid w:val="00B41798"/>
    <w:rsid w:val="00B617CD"/>
    <w:rsid w:val="00B75F94"/>
    <w:rsid w:val="00B836F5"/>
    <w:rsid w:val="00BB17CB"/>
    <w:rsid w:val="00BC4FC5"/>
    <w:rsid w:val="00BD22FE"/>
    <w:rsid w:val="00BD231F"/>
    <w:rsid w:val="00BD4A60"/>
    <w:rsid w:val="00BE0993"/>
    <w:rsid w:val="00BE26F5"/>
    <w:rsid w:val="00BE338D"/>
    <w:rsid w:val="00BE59F4"/>
    <w:rsid w:val="00BE7853"/>
    <w:rsid w:val="00BF0DE1"/>
    <w:rsid w:val="00BF1F39"/>
    <w:rsid w:val="00BF5ED7"/>
    <w:rsid w:val="00C04990"/>
    <w:rsid w:val="00C11D6D"/>
    <w:rsid w:val="00C17465"/>
    <w:rsid w:val="00C247C7"/>
    <w:rsid w:val="00C35517"/>
    <w:rsid w:val="00C4600C"/>
    <w:rsid w:val="00C46F13"/>
    <w:rsid w:val="00C63DFB"/>
    <w:rsid w:val="00C7328D"/>
    <w:rsid w:val="00C81B63"/>
    <w:rsid w:val="00C90EAB"/>
    <w:rsid w:val="00C94E86"/>
    <w:rsid w:val="00C95CF3"/>
    <w:rsid w:val="00CA5D6B"/>
    <w:rsid w:val="00CC37C0"/>
    <w:rsid w:val="00CD063D"/>
    <w:rsid w:val="00CD5ECE"/>
    <w:rsid w:val="00CD6938"/>
    <w:rsid w:val="00CE19C4"/>
    <w:rsid w:val="00D013D6"/>
    <w:rsid w:val="00D04E1B"/>
    <w:rsid w:val="00D07986"/>
    <w:rsid w:val="00D1187E"/>
    <w:rsid w:val="00D146EB"/>
    <w:rsid w:val="00D16BCC"/>
    <w:rsid w:val="00D363E7"/>
    <w:rsid w:val="00D5036A"/>
    <w:rsid w:val="00D529B0"/>
    <w:rsid w:val="00D613C2"/>
    <w:rsid w:val="00D61AB8"/>
    <w:rsid w:val="00D63DE2"/>
    <w:rsid w:val="00D66401"/>
    <w:rsid w:val="00D71EBA"/>
    <w:rsid w:val="00D73690"/>
    <w:rsid w:val="00D7467A"/>
    <w:rsid w:val="00D758FE"/>
    <w:rsid w:val="00D94034"/>
    <w:rsid w:val="00D9426F"/>
    <w:rsid w:val="00DB038F"/>
    <w:rsid w:val="00DB04A8"/>
    <w:rsid w:val="00DB21A9"/>
    <w:rsid w:val="00DC273D"/>
    <w:rsid w:val="00DD1111"/>
    <w:rsid w:val="00DF2848"/>
    <w:rsid w:val="00E178EB"/>
    <w:rsid w:val="00E22449"/>
    <w:rsid w:val="00E255EA"/>
    <w:rsid w:val="00E75447"/>
    <w:rsid w:val="00E8294A"/>
    <w:rsid w:val="00E84C57"/>
    <w:rsid w:val="00E91167"/>
    <w:rsid w:val="00E91315"/>
    <w:rsid w:val="00EB48D8"/>
    <w:rsid w:val="00ED6D84"/>
    <w:rsid w:val="00EE50BB"/>
    <w:rsid w:val="00EF2ADA"/>
    <w:rsid w:val="00EF462D"/>
    <w:rsid w:val="00F04A74"/>
    <w:rsid w:val="00F06742"/>
    <w:rsid w:val="00F102FB"/>
    <w:rsid w:val="00F152C7"/>
    <w:rsid w:val="00F154A4"/>
    <w:rsid w:val="00F248F6"/>
    <w:rsid w:val="00F34173"/>
    <w:rsid w:val="00F372B8"/>
    <w:rsid w:val="00F47841"/>
    <w:rsid w:val="00F626B1"/>
    <w:rsid w:val="00F77A58"/>
    <w:rsid w:val="00F801BE"/>
    <w:rsid w:val="00FA0707"/>
    <w:rsid w:val="00FA50C8"/>
    <w:rsid w:val="00FB26A4"/>
    <w:rsid w:val="00FB5081"/>
    <w:rsid w:val="00FD57E0"/>
    <w:rsid w:val="00FE0558"/>
    <w:rsid w:val="00FE1B5C"/>
    <w:rsid w:val="00FE60FB"/>
    <w:rsid w:val="00FF0B9F"/>
    <w:rsid w:val="00FF4DF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725"/>
    <w:pPr>
      <w:spacing w:after="0" w:line="240" w:lineRule="auto"/>
    </w:pPr>
    <w:rPr>
      <w:rFonts w:ascii="Cambria" w:eastAsia="MS Mincho" w:hAnsi="Cambria" w:cs="Times New Roman"/>
      <w:sz w:val="24"/>
      <w:szCs w:val="24"/>
      <w:lang w:val="en-US"/>
    </w:rPr>
  </w:style>
  <w:style w:type="paragraph" w:styleId="Ttulo1">
    <w:name w:val="heading 1"/>
    <w:basedOn w:val="Normal"/>
    <w:next w:val="Normal"/>
    <w:link w:val="Ttulo1Car"/>
    <w:uiPriority w:val="9"/>
    <w:qFormat/>
    <w:rsid w:val="00587F5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AR"/>
    </w:rPr>
  </w:style>
  <w:style w:type="paragraph" w:styleId="Ttulo2">
    <w:name w:val="heading 2"/>
    <w:basedOn w:val="Normal"/>
    <w:next w:val="Normal"/>
    <w:link w:val="Ttulo2Car"/>
    <w:uiPriority w:val="9"/>
    <w:unhideWhenUsed/>
    <w:qFormat/>
    <w:rsid w:val="00587F58"/>
    <w:pPr>
      <w:keepNext/>
      <w:keepLines/>
      <w:spacing w:before="200" w:line="276" w:lineRule="auto"/>
      <w:outlineLvl w:val="1"/>
    </w:pPr>
    <w:rPr>
      <w:rFonts w:asciiTheme="majorHAnsi" w:eastAsiaTheme="majorEastAsia" w:hAnsiTheme="majorHAnsi" w:cstheme="majorBidi"/>
      <w:b/>
      <w:bCs/>
      <w:color w:val="4F81BD" w:themeColor="accent1"/>
      <w:sz w:val="26"/>
      <w:szCs w:val="26"/>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C55E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C55E2"/>
    <w:rPr>
      <w:rFonts w:ascii="Lucida Grande" w:hAnsi="Lucida Grande"/>
      <w:sz w:val="18"/>
      <w:szCs w:val="18"/>
    </w:rPr>
  </w:style>
  <w:style w:type="character" w:styleId="Hipervnculo">
    <w:name w:val="Hyperlink"/>
    <w:basedOn w:val="Fuentedeprrafopredeter"/>
    <w:uiPriority w:val="99"/>
    <w:unhideWhenUsed/>
    <w:rsid w:val="00B617CD"/>
    <w:rPr>
      <w:color w:val="0000FF" w:themeColor="hyperlink"/>
      <w:u w:val="single"/>
    </w:rPr>
  </w:style>
  <w:style w:type="paragraph" w:customStyle="1" w:styleId="Default">
    <w:name w:val="Default"/>
    <w:rsid w:val="00B617CD"/>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BD4A60"/>
    <w:pPr>
      <w:ind w:left="720"/>
      <w:contextualSpacing/>
    </w:pPr>
  </w:style>
  <w:style w:type="paragraph" w:styleId="NormalWeb">
    <w:name w:val="Normal (Web)"/>
    <w:aliases w:val="Normal (Web) Char Char Char Char Char Char"/>
    <w:basedOn w:val="Normal"/>
    <w:uiPriority w:val="99"/>
    <w:unhideWhenUsed/>
    <w:rsid w:val="00793A9D"/>
    <w:pPr>
      <w:spacing w:line="480" w:lineRule="auto"/>
      <w:ind w:firstLine="708"/>
      <w:jc w:val="both"/>
    </w:pPr>
    <w:rPr>
      <w:rFonts w:ascii="Arial" w:eastAsia="Calibri" w:hAnsi="Arial"/>
      <w:szCs w:val="20"/>
    </w:rPr>
  </w:style>
  <w:style w:type="paragraph" w:styleId="Textonotapie">
    <w:name w:val="footnote text"/>
    <w:basedOn w:val="Normal"/>
    <w:link w:val="TextonotapieCar"/>
    <w:uiPriority w:val="99"/>
    <w:semiHidden/>
    <w:unhideWhenUsed/>
    <w:rsid w:val="00316C9D"/>
    <w:rPr>
      <w:sz w:val="20"/>
      <w:szCs w:val="20"/>
    </w:rPr>
  </w:style>
  <w:style w:type="character" w:customStyle="1" w:styleId="TextonotapieCar">
    <w:name w:val="Texto nota pie Car"/>
    <w:basedOn w:val="Fuentedeprrafopredeter"/>
    <w:link w:val="Textonotapie"/>
    <w:uiPriority w:val="99"/>
    <w:semiHidden/>
    <w:rsid w:val="00316C9D"/>
    <w:rPr>
      <w:sz w:val="20"/>
      <w:szCs w:val="20"/>
    </w:rPr>
  </w:style>
  <w:style w:type="character" w:styleId="Refdenotaalpie">
    <w:name w:val="footnote reference"/>
    <w:basedOn w:val="Fuentedeprrafopredeter"/>
    <w:uiPriority w:val="99"/>
    <w:semiHidden/>
    <w:unhideWhenUsed/>
    <w:rsid w:val="00316C9D"/>
    <w:rPr>
      <w:vertAlign w:val="superscript"/>
    </w:rPr>
  </w:style>
  <w:style w:type="character" w:customStyle="1" w:styleId="longtext">
    <w:name w:val="long_text"/>
    <w:basedOn w:val="Fuentedeprrafopredeter"/>
    <w:rsid w:val="001E16CB"/>
  </w:style>
  <w:style w:type="paragraph" w:styleId="Cita">
    <w:name w:val="Quote"/>
    <w:basedOn w:val="Normal"/>
    <w:next w:val="Normal"/>
    <w:link w:val="CitaCar"/>
    <w:autoRedefine/>
    <w:uiPriority w:val="29"/>
    <w:qFormat/>
    <w:rsid w:val="00F102FB"/>
    <w:pPr>
      <w:ind w:left="709"/>
      <w:jc w:val="both"/>
    </w:pPr>
    <w:rPr>
      <w:rFonts w:ascii="Times New Roman" w:hAnsi="Times New Roman"/>
      <w:iCs/>
      <w:sz w:val="22"/>
      <w:szCs w:val="22"/>
      <w:lang w:val="es-ES"/>
    </w:rPr>
  </w:style>
  <w:style w:type="character" w:customStyle="1" w:styleId="CitaCar">
    <w:name w:val="Cita Car"/>
    <w:basedOn w:val="Fuentedeprrafopredeter"/>
    <w:link w:val="Cita"/>
    <w:uiPriority w:val="29"/>
    <w:rsid w:val="00F102FB"/>
    <w:rPr>
      <w:rFonts w:ascii="Times New Roman" w:eastAsia="MS Mincho" w:hAnsi="Times New Roman" w:cs="Times New Roman"/>
      <w:iCs/>
      <w:lang w:val="es-ES"/>
    </w:rPr>
  </w:style>
  <w:style w:type="paragraph" w:styleId="Encabezado">
    <w:name w:val="header"/>
    <w:basedOn w:val="Normal"/>
    <w:link w:val="EncabezadoCar"/>
    <w:uiPriority w:val="99"/>
    <w:unhideWhenUsed/>
    <w:rsid w:val="00FA50C8"/>
    <w:pPr>
      <w:tabs>
        <w:tab w:val="center" w:pos="4819"/>
        <w:tab w:val="right" w:pos="9638"/>
      </w:tabs>
    </w:pPr>
  </w:style>
  <w:style w:type="character" w:customStyle="1" w:styleId="EncabezadoCar">
    <w:name w:val="Encabezado Car"/>
    <w:basedOn w:val="Fuentedeprrafopredeter"/>
    <w:link w:val="Encabezado"/>
    <w:uiPriority w:val="99"/>
    <w:rsid w:val="00FA50C8"/>
  </w:style>
  <w:style w:type="paragraph" w:styleId="Piedepgina">
    <w:name w:val="footer"/>
    <w:basedOn w:val="Normal"/>
    <w:link w:val="PiedepginaCar"/>
    <w:uiPriority w:val="99"/>
    <w:semiHidden/>
    <w:unhideWhenUsed/>
    <w:rsid w:val="00FA50C8"/>
    <w:pPr>
      <w:tabs>
        <w:tab w:val="center" w:pos="4819"/>
        <w:tab w:val="right" w:pos="9638"/>
      </w:tabs>
    </w:pPr>
  </w:style>
  <w:style w:type="character" w:customStyle="1" w:styleId="PiedepginaCar">
    <w:name w:val="Pie de página Car"/>
    <w:basedOn w:val="Fuentedeprrafopredeter"/>
    <w:link w:val="Piedepgina"/>
    <w:uiPriority w:val="99"/>
    <w:semiHidden/>
    <w:rsid w:val="00FA50C8"/>
  </w:style>
  <w:style w:type="paragraph" w:styleId="Sinespaciado">
    <w:name w:val="No Spacing"/>
    <w:link w:val="SinespaciadoCar"/>
    <w:uiPriority w:val="1"/>
    <w:qFormat/>
    <w:rsid w:val="00FA50C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FA50C8"/>
    <w:rPr>
      <w:rFonts w:eastAsiaTheme="minorEastAsia"/>
      <w:lang w:val="es-ES"/>
    </w:rPr>
  </w:style>
  <w:style w:type="paragraph" w:customStyle="1" w:styleId="Listavistosa-nfasis11">
    <w:name w:val="Lista vistosa - Énfasis 11"/>
    <w:basedOn w:val="Normal"/>
    <w:uiPriority w:val="34"/>
    <w:qFormat/>
    <w:rsid w:val="000B6725"/>
    <w:pPr>
      <w:ind w:left="720"/>
      <w:contextualSpacing/>
    </w:pPr>
  </w:style>
  <w:style w:type="paragraph" w:styleId="Textonotaalfinal">
    <w:name w:val="endnote text"/>
    <w:basedOn w:val="Normal"/>
    <w:link w:val="TextonotaalfinalCar"/>
    <w:uiPriority w:val="99"/>
    <w:unhideWhenUsed/>
    <w:rsid w:val="000B6725"/>
  </w:style>
  <w:style w:type="character" w:customStyle="1" w:styleId="TextonotaalfinalCar">
    <w:name w:val="Texto nota al final Car"/>
    <w:basedOn w:val="Fuentedeprrafopredeter"/>
    <w:link w:val="Textonotaalfinal"/>
    <w:uiPriority w:val="99"/>
    <w:rsid w:val="000B6725"/>
    <w:rPr>
      <w:rFonts w:ascii="Cambria" w:eastAsia="MS Mincho" w:hAnsi="Cambria" w:cs="Times New Roman"/>
      <w:sz w:val="24"/>
      <w:szCs w:val="24"/>
      <w:lang w:val="en-US"/>
    </w:rPr>
  </w:style>
  <w:style w:type="character" w:styleId="Refdenotaalfinal">
    <w:name w:val="endnote reference"/>
    <w:uiPriority w:val="99"/>
    <w:unhideWhenUsed/>
    <w:rsid w:val="000B6725"/>
    <w:rPr>
      <w:vertAlign w:val="superscript"/>
    </w:rPr>
  </w:style>
  <w:style w:type="paragraph" w:customStyle="1" w:styleId="BodyA">
    <w:name w:val="Body A"/>
    <w:rsid w:val="000B6725"/>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yperlink0">
    <w:name w:val="Hyperlink.0"/>
    <w:rsid w:val="000B6725"/>
    <w:rPr>
      <w:u w:val="single" w:color="0432FF"/>
      <w:lang w:val="en-US"/>
    </w:rPr>
  </w:style>
  <w:style w:type="character" w:customStyle="1" w:styleId="Hyperlink1">
    <w:name w:val="Hyperlink.1"/>
    <w:rsid w:val="000B6725"/>
    <w:rPr>
      <w:sz w:val="20"/>
      <w:szCs w:val="20"/>
      <w:u w:val="single" w:color="0432FF"/>
      <w:lang w:val="en-US"/>
    </w:rPr>
  </w:style>
  <w:style w:type="character" w:customStyle="1" w:styleId="Hyperlink2">
    <w:name w:val="Hyperlink.2"/>
    <w:rsid w:val="000B6725"/>
    <w:rPr>
      <w:rFonts w:ascii="Helvetica" w:eastAsia="Helvetica" w:hAnsi="Helvetica" w:cs="Helvetica"/>
      <w:i/>
      <w:iCs/>
      <w:u w:val="single" w:color="0432FF"/>
      <w:lang w:val="en-US"/>
    </w:rPr>
  </w:style>
  <w:style w:type="character" w:customStyle="1" w:styleId="Hyperlink3">
    <w:name w:val="Hyperlink.3"/>
    <w:rsid w:val="000B6725"/>
    <w:rPr>
      <w:rFonts w:ascii="Helvetica" w:eastAsia="Helvetica" w:hAnsi="Helvetica" w:cs="Helvetica"/>
      <w:i/>
      <w:iCs/>
      <w:sz w:val="20"/>
      <w:szCs w:val="20"/>
      <w:u w:val="single" w:color="0432FF"/>
      <w:lang w:val="en-US"/>
    </w:rPr>
  </w:style>
  <w:style w:type="paragraph" w:customStyle="1" w:styleId="normal0">
    <w:name w:val="normal"/>
    <w:rsid w:val="006E64A1"/>
    <w:pPr>
      <w:spacing w:after="0"/>
    </w:pPr>
    <w:rPr>
      <w:rFonts w:ascii="Arial" w:eastAsia="Arial" w:hAnsi="Arial" w:cs="Arial"/>
      <w:color w:val="000000"/>
      <w:szCs w:val="20"/>
      <w:lang w:val="en-US"/>
    </w:rPr>
  </w:style>
  <w:style w:type="character" w:customStyle="1" w:styleId="Ttulo1Car">
    <w:name w:val="Título 1 Car"/>
    <w:basedOn w:val="Fuentedeprrafopredeter"/>
    <w:link w:val="Ttulo1"/>
    <w:uiPriority w:val="9"/>
    <w:rsid w:val="00587F58"/>
    <w:rPr>
      <w:rFonts w:asciiTheme="majorHAnsi" w:eastAsiaTheme="majorEastAsia" w:hAnsiTheme="majorHAnsi" w:cstheme="majorBidi"/>
      <w:b/>
      <w:bCs/>
      <w:color w:val="365F91" w:themeColor="accent1" w:themeShade="BF"/>
      <w:sz w:val="28"/>
      <w:szCs w:val="28"/>
      <w:lang w:val="es-AR"/>
    </w:rPr>
  </w:style>
  <w:style w:type="character" w:customStyle="1" w:styleId="Ttulo2Car">
    <w:name w:val="Título 2 Car"/>
    <w:basedOn w:val="Fuentedeprrafopredeter"/>
    <w:link w:val="Ttulo2"/>
    <w:uiPriority w:val="9"/>
    <w:rsid w:val="00587F58"/>
    <w:rPr>
      <w:rFonts w:asciiTheme="majorHAnsi" w:eastAsiaTheme="majorEastAsia" w:hAnsiTheme="majorHAnsi" w:cstheme="majorBidi"/>
      <w:b/>
      <w:bCs/>
      <w:color w:val="4F81BD" w:themeColor="accent1"/>
      <w:sz w:val="26"/>
      <w:szCs w:val="26"/>
      <w:lang w:val="es-AR"/>
    </w:rPr>
  </w:style>
  <w:style w:type="paragraph" w:styleId="Ttulo">
    <w:name w:val="Title"/>
    <w:basedOn w:val="Normal"/>
    <w:next w:val="Normal"/>
    <w:link w:val="TtuloCar"/>
    <w:uiPriority w:val="10"/>
    <w:qFormat/>
    <w:rsid w:val="00587F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AR"/>
    </w:rPr>
  </w:style>
  <w:style w:type="character" w:customStyle="1" w:styleId="TtuloCar">
    <w:name w:val="Título Car"/>
    <w:basedOn w:val="Fuentedeprrafopredeter"/>
    <w:link w:val="Ttulo"/>
    <w:uiPriority w:val="10"/>
    <w:rsid w:val="00587F58"/>
    <w:rPr>
      <w:rFonts w:asciiTheme="majorHAnsi" w:eastAsiaTheme="majorEastAsia" w:hAnsiTheme="majorHAnsi" w:cstheme="majorBidi"/>
      <w:color w:val="17365D" w:themeColor="text2" w:themeShade="BF"/>
      <w:spacing w:val="5"/>
      <w:kern w:val="28"/>
      <w:sz w:val="52"/>
      <w:szCs w:val="52"/>
      <w:lang w:val="es-AR"/>
    </w:rPr>
  </w:style>
  <w:style w:type="paragraph" w:styleId="Bibliografa">
    <w:name w:val="Bibliography"/>
    <w:basedOn w:val="Normal"/>
    <w:next w:val="Normal"/>
    <w:uiPriority w:val="37"/>
    <w:unhideWhenUsed/>
    <w:rsid w:val="00587F58"/>
    <w:pPr>
      <w:spacing w:after="200" w:line="276" w:lineRule="auto"/>
    </w:pPr>
    <w:rPr>
      <w:rFonts w:asciiTheme="minorHAnsi" w:eastAsiaTheme="minorHAnsi" w:hAnsiTheme="minorHAnsi" w:cstheme="minorBidi"/>
      <w:sz w:val="22"/>
      <w:szCs w:val="22"/>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90146">
      <w:bodyDiv w:val="1"/>
      <w:marLeft w:val="0"/>
      <w:marRight w:val="0"/>
      <w:marTop w:val="0"/>
      <w:marBottom w:val="0"/>
      <w:divBdr>
        <w:top w:val="none" w:sz="0" w:space="0" w:color="auto"/>
        <w:left w:val="none" w:sz="0" w:space="0" w:color="auto"/>
        <w:bottom w:val="none" w:sz="0" w:space="0" w:color="auto"/>
        <w:right w:val="none" w:sz="0" w:space="0" w:color="auto"/>
      </w:divBdr>
      <w:divsChild>
        <w:div w:id="296031750">
          <w:marLeft w:val="0"/>
          <w:marRight w:val="0"/>
          <w:marTop w:val="0"/>
          <w:marBottom w:val="0"/>
          <w:divBdr>
            <w:top w:val="none" w:sz="0" w:space="0" w:color="auto"/>
            <w:left w:val="none" w:sz="0" w:space="0" w:color="auto"/>
            <w:bottom w:val="none" w:sz="0" w:space="0" w:color="auto"/>
            <w:right w:val="none" w:sz="0" w:space="0" w:color="auto"/>
          </w:divBdr>
          <w:divsChild>
            <w:div w:id="45880345">
              <w:marLeft w:val="0"/>
              <w:marRight w:val="0"/>
              <w:marTop w:val="0"/>
              <w:marBottom w:val="0"/>
              <w:divBdr>
                <w:top w:val="none" w:sz="0" w:space="0" w:color="auto"/>
                <w:left w:val="none" w:sz="0" w:space="0" w:color="auto"/>
                <w:bottom w:val="none" w:sz="0" w:space="0" w:color="auto"/>
                <w:right w:val="none" w:sz="0" w:space="0" w:color="auto"/>
              </w:divBdr>
              <w:divsChild>
                <w:div w:id="577061189">
                  <w:marLeft w:val="0"/>
                  <w:marRight w:val="0"/>
                  <w:marTop w:val="0"/>
                  <w:marBottom w:val="0"/>
                  <w:divBdr>
                    <w:top w:val="none" w:sz="0" w:space="0" w:color="auto"/>
                    <w:left w:val="none" w:sz="0" w:space="0" w:color="auto"/>
                    <w:bottom w:val="none" w:sz="0" w:space="0" w:color="auto"/>
                    <w:right w:val="none" w:sz="0" w:space="0" w:color="auto"/>
                  </w:divBdr>
                  <w:divsChild>
                    <w:div w:id="1871065059">
                      <w:marLeft w:val="0"/>
                      <w:marRight w:val="0"/>
                      <w:marTop w:val="0"/>
                      <w:marBottom w:val="0"/>
                      <w:divBdr>
                        <w:top w:val="none" w:sz="0" w:space="0" w:color="auto"/>
                        <w:left w:val="none" w:sz="0" w:space="0" w:color="auto"/>
                        <w:bottom w:val="none" w:sz="0" w:space="0" w:color="auto"/>
                        <w:right w:val="none" w:sz="0" w:space="0" w:color="auto"/>
                      </w:divBdr>
                      <w:divsChild>
                        <w:div w:id="1255823923">
                          <w:marLeft w:val="0"/>
                          <w:marRight w:val="0"/>
                          <w:marTop w:val="0"/>
                          <w:marBottom w:val="0"/>
                          <w:divBdr>
                            <w:top w:val="none" w:sz="0" w:space="0" w:color="auto"/>
                            <w:left w:val="none" w:sz="0" w:space="0" w:color="auto"/>
                            <w:bottom w:val="none" w:sz="0" w:space="0" w:color="auto"/>
                            <w:right w:val="none" w:sz="0" w:space="0" w:color="auto"/>
                          </w:divBdr>
                          <w:divsChild>
                            <w:div w:id="1759014738">
                              <w:marLeft w:val="0"/>
                              <w:marRight w:val="0"/>
                              <w:marTop w:val="0"/>
                              <w:marBottom w:val="0"/>
                              <w:divBdr>
                                <w:top w:val="none" w:sz="0" w:space="0" w:color="auto"/>
                                <w:left w:val="none" w:sz="0" w:space="0" w:color="auto"/>
                                <w:bottom w:val="none" w:sz="0" w:space="0" w:color="auto"/>
                                <w:right w:val="none" w:sz="0" w:space="0" w:color="auto"/>
                              </w:divBdr>
                              <w:divsChild>
                                <w:div w:id="884146979">
                                  <w:marLeft w:val="0"/>
                                  <w:marRight w:val="0"/>
                                  <w:marTop w:val="0"/>
                                  <w:marBottom w:val="0"/>
                                  <w:divBdr>
                                    <w:top w:val="none" w:sz="0" w:space="0" w:color="auto"/>
                                    <w:left w:val="none" w:sz="0" w:space="0" w:color="auto"/>
                                    <w:bottom w:val="none" w:sz="0" w:space="0" w:color="auto"/>
                                    <w:right w:val="none" w:sz="0" w:space="0" w:color="auto"/>
                                  </w:divBdr>
                                  <w:divsChild>
                                    <w:div w:id="569736539">
                                      <w:marLeft w:val="40"/>
                                      <w:marRight w:val="0"/>
                                      <w:marTop w:val="0"/>
                                      <w:marBottom w:val="0"/>
                                      <w:divBdr>
                                        <w:top w:val="none" w:sz="0" w:space="0" w:color="auto"/>
                                        <w:left w:val="none" w:sz="0" w:space="0" w:color="auto"/>
                                        <w:bottom w:val="none" w:sz="0" w:space="0" w:color="auto"/>
                                        <w:right w:val="none" w:sz="0" w:space="0" w:color="auto"/>
                                      </w:divBdr>
                                      <w:divsChild>
                                        <w:div w:id="1150320006">
                                          <w:marLeft w:val="0"/>
                                          <w:marRight w:val="0"/>
                                          <w:marTop w:val="0"/>
                                          <w:marBottom w:val="0"/>
                                          <w:divBdr>
                                            <w:top w:val="none" w:sz="0" w:space="0" w:color="auto"/>
                                            <w:left w:val="none" w:sz="0" w:space="0" w:color="auto"/>
                                            <w:bottom w:val="none" w:sz="0" w:space="0" w:color="auto"/>
                                            <w:right w:val="none" w:sz="0" w:space="0" w:color="auto"/>
                                          </w:divBdr>
                                          <w:divsChild>
                                            <w:div w:id="835026294">
                                              <w:marLeft w:val="0"/>
                                              <w:marRight w:val="0"/>
                                              <w:marTop w:val="0"/>
                                              <w:marBottom w:val="80"/>
                                              <w:divBdr>
                                                <w:top w:val="single" w:sz="4" w:space="0" w:color="F5F5F5"/>
                                                <w:left w:val="single" w:sz="4" w:space="0" w:color="F5F5F5"/>
                                                <w:bottom w:val="single" w:sz="4" w:space="0" w:color="F5F5F5"/>
                                                <w:right w:val="single" w:sz="4" w:space="0" w:color="F5F5F5"/>
                                              </w:divBdr>
                                              <w:divsChild>
                                                <w:div w:id="442765865">
                                                  <w:marLeft w:val="0"/>
                                                  <w:marRight w:val="0"/>
                                                  <w:marTop w:val="0"/>
                                                  <w:marBottom w:val="0"/>
                                                  <w:divBdr>
                                                    <w:top w:val="none" w:sz="0" w:space="0" w:color="auto"/>
                                                    <w:left w:val="none" w:sz="0" w:space="0" w:color="auto"/>
                                                    <w:bottom w:val="none" w:sz="0" w:space="0" w:color="auto"/>
                                                    <w:right w:val="none" w:sz="0" w:space="0" w:color="auto"/>
                                                  </w:divBdr>
                                                  <w:divsChild>
                                                    <w:div w:id="11987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728249">
      <w:bodyDiv w:val="1"/>
      <w:marLeft w:val="0"/>
      <w:marRight w:val="0"/>
      <w:marTop w:val="0"/>
      <w:marBottom w:val="0"/>
      <w:divBdr>
        <w:top w:val="none" w:sz="0" w:space="0" w:color="auto"/>
        <w:left w:val="none" w:sz="0" w:space="0" w:color="auto"/>
        <w:bottom w:val="none" w:sz="0" w:space="0" w:color="auto"/>
        <w:right w:val="none" w:sz="0" w:space="0" w:color="auto"/>
      </w:divBdr>
    </w:div>
    <w:div w:id="79640847">
      <w:bodyDiv w:val="1"/>
      <w:marLeft w:val="0"/>
      <w:marRight w:val="0"/>
      <w:marTop w:val="0"/>
      <w:marBottom w:val="0"/>
      <w:divBdr>
        <w:top w:val="none" w:sz="0" w:space="0" w:color="auto"/>
        <w:left w:val="none" w:sz="0" w:space="0" w:color="auto"/>
        <w:bottom w:val="none" w:sz="0" w:space="0" w:color="auto"/>
        <w:right w:val="none" w:sz="0" w:space="0" w:color="auto"/>
      </w:divBdr>
    </w:div>
    <w:div w:id="256334788">
      <w:bodyDiv w:val="1"/>
      <w:marLeft w:val="0"/>
      <w:marRight w:val="0"/>
      <w:marTop w:val="0"/>
      <w:marBottom w:val="0"/>
      <w:divBdr>
        <w:top w:val="none" w:sz="0" w:space="0" w:color="auto"/>
        <w:left w:val="none" w:sz="0" w:space="0" w:color="auto"/>
        <w:bottom w:val="none" w:sz="0" w:space="0" w:color="auto"/>
        <w:right w:val="none" w:sz="0" w:space="0" w:color="auto"/>
      </w:divBdr>
      <w:divsChild>
        <w:div w:id="1493908127">
          <w:marLeft w:val="0"/>
          <w:marRight w:val="0"/>
          <w:marTop w:val="0"/>
          <w:marBottom w:val="0"/>
          <w:divBdr>
            <w:top w:val="none" w:sz="0" w:space="0" w:color="auto"/>
            <w:left w:val="none" w:sz="0" w:space="0" w:color="auto"/>
            <w:bottom w:val="none" w:sz="0" w:space="0" w:color="auto"/>
            <w:right w:val="none" w:sz="0" w:space="0" w:color="auto"/>
          </w:divBdr>
          <w:divsChild>
            <w:div w:id="2008484056">
              <w:marLeft w:val="0"/>
              <w:marRight w:val="0"/>
              <w:marTop w:val="0"/>
              <w:marBottom w:val="0"/>
              <w:divBdr>
                <w:top w:val="none" w:sz="0" w:space="0" w:color="auto"/>
                <w:left w:val="none" w:sz="0" w:space="0" w:color="auto"/>
                <w:bottom w:val="none" w:sz="0" w:space="0" w:color="auto"/>
                <w:right w:val="none" w:sz="0" w:space="0" w:color="auto"/>
              </w:divBdr>
              <w:divsChild>
                <w:div w:id="892932107">
                  <w:marLeft w:val="0"/>
                  <w:marRight w:val="0"/>
                  <w:marTop w:val="0"/>
                  <w:marBottom w:val="0"/>
                  <w:divBdr>
                    <w:top w:val="none" w:sz="0" w:space="0" w:color="auto"/>
                    <w:left w:val="none" w:sz="0" w:space="0" w:color="auto"/>
                    <w:bottom w:val="none" w:sz="0" w:space="0" w:color="auto"/>
                    <w:right w:val="none" w:sz="0" w:space="0" w:color="auto"/>
                  </w:divBdr>
                  <w:divsChild>
                    <w:div w:id="1359432033">
                      <w:marLeft w:val="0"/>
                      <w:marRight w:val="0"/>
                      <w:marTop w:val="0"/>
                      <w:marBottom w:val="0"/>
                      <w:divBdr>
                        <w:top w:val="none" w:sz="0" w:space="0" w:color="auto"/>
                        <w:left w:val="none" w:sz="0" w:space="0" w:color="auto"/>
                        <w:bottom w:val="none" w:sz="0" w:space="0" w:color="auto"/>
                        <w:right w:val="none" w:sz="0" w:space="0" w:color="auto"/>
                      </w:divBdr>
                      <w:divsChild>
                        <w:div w:id="251549384">
                          <w:marLeft w:val="0"/>
                          <w:marRight w:val="0"/>
                          <w:marTop w:val="0"/>
                          <w:marBottom w:val="0"/>
                          <w:divBdr>
                            <w:top w:val="none" w:sz="0" w:space="0" w:color="auto"/>
                            <w:left w:val="none" w:sz="0" w:space="0" w:color="auto"/>
                            <w:bottom w:val="none" w:sz="0" w:space="0" w:color="auto"/>
                            <w:right w:val="none" w:sz="0" w:space="0" w:color="auto"/>
                          </w:divBdr>
                          <w:divsChild>
                            <w:div w:id="1761559013">
                              <w:marLeft w:val="0"/>
                              <w:marRight w:val="0"/>
                              <w:marTop w:val="0"/>
                              <w:marBottom w:val="0"/>
                              <w:divBdr>
                                <w:top w:val="none" w:sz="0" w:space="0" w:color="auto"/>
                                <w:left w:val="none" w:sz="0" w:space="0" w:color="auto"/>
                                <w:bottom w:val="none" w:sz="0" w:space="0" w:color="auto"/>
                                <w:right w:val="none" w:sz="0" w:space="0" w:color="auto"/>
                              </w:divBdr>
                              <w:divsChild>
                                <w:div w:id="96414762">
                                  <w:marLeft w:val="0"/>
                                  <w:marRight w:val="0"/>
                                  <w:marTop w:val="0"/>
                                  <w:marBottom w:val="0"/>
                                  <w:divBdr>
                                    <w:top w:val="none" w:sz="0" w:space="0" w:color="auto"/>
                                    <w:left w:val="none" w:sz="0" w:space="0" w:color="auto"/>
                                    <w:bottom w:val="none" w:sz="0" w:space="0" w:color="auto"/>
                                    <w:right w:val="none" w:sz="0" w:space="0" w:color="auto"/>
                                  </w:divBdr>
                                  <w:divsChild>
                                    <w:div w:id="1885943131">
                                      <w:marLeft w:val="40"/>
                                      <w:marRight w:val="0"/>
                                      <w:marTop w:val="0"/>
                                      <w:marBottom w:val="0"/>
                                      <w:divBdr>
                                        <w:top w:val="none" w:sz="0" w:space="0" w:color="auto"/>
                                        <w:left w:val="none" w:sz="0" w:space="0" w:color="auto"/>
                                        <w:bottom w:val="none" w:sz="0" w:space="0" w:color="auto"/>
                                        <w:right w:val="none" w:sz="0" w:space="0" w:color="auto"/>
                                      </w:divBdr>
                                      <w:divsChild>
                                        <w:div w:id="441654624">
                                          <w:marLeft w:val="0"/>
                                          <w:marRight w:val="0"/>
                                          <w:marTop w:val="0"/>
                                          <w:marBottom w:val="0"/>
                                          <w:divBdr>
                                            <w:top w:val="none" w:sz="0" w:space="0" w:color="auto"/>
                                            <w:left w:val="none" w:sz="0" w:space="0" w:color="auto"/>
                                            <w:bottom w:val="none" w:sz="0" w:space="0" w:color="auto"/>
                                            <w:right w:val="none" w:sz="0" w:space="0" w:color="auto"/>
                                          </w:divBdr>
                                          <w:divsChild>
                                            <w:div w:id="2139445845">
                                              <w:marLeft w:val="0"/>
                                              <w:marRight w:val="0"/>
                                              <w:marTop w:val="0"/>
                                              <w:marBottom w:val="80"/>
                                              <w:divBdr>
                                                <w:top w:val="single" w:sz="4" w:space="0" w:color="F5F5F5"/>
                                                <w:left w:val="single" w:sz="4" w:space="0" w:color="F5F5F5"/>
                                                <w:bottom w:val="single" w:sz="4" w:space="0" w:color="F5F5F5"/>
                                                <w:right w:val="single" w:sz="4" w:space="0" w:color="F5F5F5"/>
                                              </w:divBdr>
                                              <w:divsChild>
                                                <w:div w:id="144056068">
                                                  <w:marLeft w:val="0"/>
                                                  <w:marRight w:val="0"/>
                                                  <w:marTop w:val="0"/>
                                                  <w:marBottom w:val="0"/>
                                                  <w:divBdr>
                                                    <w:top w:val="none" w:sz="0" w:space="0" w:color="auto"/>
                                                    <w:left w:val="none" w:sz="0" w:space="0" w:color="auto"/>
                                                    <w:bottom w:val="none" w:sz="0" w:space="0" w:color="auto"/>
                                                    <w:right w:val="none" w:sz="0" w:space="0" w:color="auto"/>
                                                  </w:divBdr>
                                                  <w:divsChild>
                                                    <w:div w:id="13805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4444433">
      <w:bodyDiv w:val="1"/>
      <w:marLeft w:val="0"/>
      <w:marRight w:val="0"/>
      <w:marTop w:val="0"/>
      <w:marBottom w:val="0"/>
      <w:divBdr>
        <w:top w:val="none" w:sz="0" w:space="0" w:color="auto"/>
        <w:left w:val="none" w:sz="0" w:space="0" w:color="auto"/>
        <w:bottom w:val="none" w:sz="0" w:space="0" w:color="auto"/>
        <w:right w:val="none" w:sz="0" w:space="0" w:color="auto"/>
      </w:divBdr>
    </w:div>
    <w:div w:id="631598447">
      <w:bodyDiv w:val="1"/>
      <w:marLeft w:val="0"/>
      <w:marRight w:val="0"/>
      <w:marTop w:val="0"/>
      <w:marBottom w:val="0"/>
      <w:divBdr>
        <w:top w:val="none" w:sz="0" w:space="0" w:color="auto"/>
        <w:left w:val="none" w:sz="0" w:space="0" w:color="auto"/>
        <w:bottom w:val="none" w:sz="0" w:space="0" w:color="auto"/>
        <w:right w:val="none" w:sz="0" w:space="0" w:color="auto"/>
      </w:divBdr>
    </w:div>
    <w:div w:id="792288949">
      <w:bodyDiv w:val="1"/>
      <w:marLeft w:val="0"/>
      <w:marRight w:val="0"/>
      <w:marTop w:val="0"/>
      <w:marBottom w:val="0"/>
      <w:divBdr>
        <w:top w:val="none" w:sz="0" w:space="0" w:color="auto"/>
        <w:left w:val="none" w:sz="0" w:space="0" w:color="auto"/>
        <w:bottom w:val="none" w:sz="0" w:space="0" w:color="auto"/>
        <w:right w:val="none" w:sz="0" w:space="0" w:color="auto"/>
      </w:divBdr>
      <w:divsChild>
        <w:div w:id="49690189">
          <w:marLeft w:val="0"/>
          <w:marRight w:val="0"/>
          <w:marTop w:val="0"/>
          <w:marBottom w:val="0"/>
          <w:divBdr>
            <w:top w:val="none" w:sz="0" w:space="0" w:color="auto"/>
            <w:left w:val="none" w:sz="0" w:space="0" w:color="auto"/>
            <w:bottom w:val="none" w:sz="0" w:space="0" w:color="auto"/>
            <w:right w:val="none" w:sz="0" w:space="0" w:color="auto"/>
          </w:divBdr>
          <w:divsChild>
            <w:div w:id="1532648855">
              <w:marLeft w:val="0"/>
              <w:marRight w:val="0"/>
              <w:marTop w:val="0"/>
              <w:marBottom w:val="0"/>
              <w:divBdr>
                <w:top w:val="none" w:sz="0" w:space="0" w:color="auto"/>
                <w:left w:val="none" w:sz="0" w:space="0" w:color="auto"/>
                <w:bottom w:val="none" w:sz="0" w:space="0" w:color="auto"/>
                <w:right w:val="none" w:sz="0" w:space="0" w:color="auto"/>
              </w:divBdr>
              <w:divsChild>
                <w:div w:id="868880688">
                  <w:marLeft w:val="0"/>
                  <w:marRight w:val="0"/>
                  <w:marTop w:val="0"/>
                  <w:marBottom w:val="0"/>
                  <w:divBdr>
                    <w:top w:val="none" w:sz="0" w:space="0" w:color="auto"/>
                    <w:left w:val="none" w:sz="0" w:space="0" w:color="auto"/>
                    <w:bottom w:val="none" w:sz="0" w:space="0" w:color="auto"/>
                    <w:right w:val="none" w:sz="0" w:space="0" w:color="auto"/>
                  </w:divBdr>
                  <w:divsChild>
                    <w:div w:id="364136214">
                      <w:marLeft w:val="0"/>
                      <w:marRight w:val="0"/>
                      <w:marTop w:val="0"/>
                      <w:marBottom w:val="0"/>
                      <w:divBdr>
                        <w:top w:val="none" w:sz="0" w:space="0" w:color="auto"/>
                        <w:left w:val="none" w:sz="0" w:space="0" w:color="auto"/>
                        <w:bottom w:val="none" w:sz="0" w:space="0" w:color="auto"/>
                        <w:right w:val="none" w:sz="0" w:space="0" w:color="auto"/>
                      </w:divBdr>
                      <w:divsChild>
                        <w:div w:id="302664943">
                          <w:marLeft w:val="0"/>
                          <w:marRight w:val="0"/>
                          <w:marTop w:val="0"/>
                          <w:marBottom w:val="0"/>
                          <w:divBdr>
                            <w:top w:val="none" w:sz="0" w:space="0" w:color="auto"/>
                            <w:left w:val="none" w:sz="0" w:space="0" w:color="auto"/>
                            <w:bottom w:val="none" w:sz="0" w:space="0" w:color="auto"/>
                            <w:right w:val="none" w:sz="0" w:space="0" w:color="auto"/>
                          </w:divBdr>
                          <w:divsChild>
                            <w:div w:id="247009231">
                              <w:marLeft w:val="0"/>
                              <w:marRight w:val="0"/>
                              <w:marTop w:val="0"/>
                              <w:marBottom w:val="0"/>
                              <w:divBdr>
                                <w:top w:val="none" w:sz="0" w:space="0" w:color="auto"/>
                                <w:left w:val="none" w:sz="0" w:space="0" w:color="auto"/>
                                <w:bottom w:val="none" w:sz="0" w:space="0" w:color="auto"/>
                                <w:right w:val="none" w:sz="0" w:space="0" w:color="auto"/>
                              </w:divBdr>
                              <w:divsChild>
                                <w:div w:id="1335841094">
                                  <w:marLeft w:val="0"/>
                                  <w:marRight w:val="0"/>
                                  <w:marTop w:val="0"/>
                                  <w:marBottom w:val="0"/>
                                  <w:divBdr>
                                    <w:top w:val="none" w:sz="0" w:space="0" w:color="auto"/>
                                    <w:left w:val="none" w:sz="0" w:space="0" w:color="auto"/>
                                    <w:bottom w:val="none" w:sz="0" w:space="0" w:color="auto"/>
                                    <w:right w:val="none" w:sz="0" w:space="0" w:color="auto"/>
                                  </w:divBdr>
                                  <w:divsChild>
                                    <w:div w:id="2068911361">
                                      <w:marLeft w:val="40"/>
                                      <w:marRight w:val="0"/>
                                      <w:marTop w:val="0"/>
                                      <w:marBottom w:val="0"/>
                                      <w:divBdr>
                                        <w:top w:val="none" w:sz="0" w:space="0" w:color="auto"/>
                                        <w:left w:val="none" w:sz="0" w:space="0" w:color="auto"/>
                                        <w:bottom w:val="none" w:sz="0" w:space="0" w:color="auto"/>
                                        <w:right w:val="none" w:sz="0" w:space="0" w:color="auto"/>
                                      </w:divBdr>
                                      <w:divsChild>
                                        <w:div w:id="898244093">
                                          <w:marLeft w:val="0"/>
                                          <w:marRight w:val="0"/>
                                          <w:marTop w:val="0"/>
                                          <w:marBottom w:val="0"/>
                                          <w:divBdr>
                                            <w:top w:val="none" w:sz="0" w:space="0" w:color="auto"/>
                                            <w:left w:val="none" w:sz="0" w:space="0" w:color="auto"/>
                                            <w:bottom w:val="none" w:sz="0" w:space="0" w:color="auto"/>
                                            <w:right w:val="none" w:sz="0" w:space="0" w:color="auto"/>
                                          </w:divBdr>
                                          <w:divsChild>
                                            <w:div w:id="1425302339">
                                              <w:marLeft w:val="0"/>
                                              <w:marRight w:val="0"/>
                                              <w:marTop w:val="0"/>
                                              <w:marBottom w:val="80"/>
                                              <w:divBdr>
                                                <w:top w:val="single" w:sz="4" w:space="0" w:color="F5F5F5"/>
                                                <w:left w:val="single" w:sz="4" w:space="0" w:color="F5F5F5"/>
                                                <w:bottom w:val="single" w:sz="4" w:space="0" w:color="F5F5F5"/>
                                                <w:right w:val="single" w:sz="4" w:space="0" w:color="F5F5F5"/>
                                              </w:divBdr>
                                              <w:divsChild>
                                                <w:div w:id="689574392">
                                                  <w:marLeft w:val="0"/>
                                                  <w:marRight w:val="0"/>
                                                  <w:marTop w:val="0"/>
                                                  <w:marBottom w:val="0"/>
                                                  <w:divBdr>
                                                    <w:top w:val="none" w:sz="0" w:space="0" w:color="auto"/>
                                                    <w:left w:val="none" w:sz="0" w:space="0" w:color="auto"/>
                                                    <w:bottom w:val="none" w:sz="0" w:space="0" w:color="auto"/>
                                                    <w:right w:val="none" w:sz="0" w:space="0" w:color="auto"/>
                                                  </w:divBdr>
                                                  <w:divsChild>
                                                    <w:div w:id="8972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733315">
      <w:bodyDiv w:val="1"/>
      <w:marLeft w:val="0"/>
      <w:marRight w:val="0"/>
      <w:marTop w:val="0"/>
      <w:marBottom w:val="0"/>
      <w:divBdr>
        <w:top w:val="none" w:sz="0" w:space="0" w:color="auto"/>
        <w:left w:val="none" w:sz="0" w:space="0" w:color="auto"/>
        <w:bottom w:val="none" w:sz="0" w:space="0" w:color="auto"/>
        <w:right w:val="none" w:sz="0" w:space="0" w:color="auto"/>
      </w:divBdr>
      <w:divsChild>
        <w:div w:id="737896079">
          <w:marLeft w:val="0"/>
          <w:marRight w:val="0"/>
          <w:marTop w:val="0"/>
          <w:marBottom w:val="0"/>
          <w:divBdr>
            <w:top w:val="none" w:sz="0" w:space="0" w:color="auto"/>
            <w:left w:val="none" w:sz="0" w:space="0" w:color="auto"/>
            <w:bottom w:val="none" w:sz="0" w:space="0" w:color="auto"/>
            <w:right w:val="none" w:sz="0" w:space="0" w:color="auto"/>
          </w:divBdr>
          <w:divsChild>
            <w:div w:id="1048726991">
              <w:marLeft w:val="0"/>
              <w:marRight w:val="0"/>
              <w:marTop w:val="0"/>
              <w:marBottom w:val="0"/>
              <w:divBdr>
                <w:top w:val="none" w:sz="0" w:space="0" w:color="auto"/>
                <w:left w:val="none" w:sz="0" w:space="0" w:color="auto"/>
                <w:bottom w:val="none" w:sz="0" w:space="0" w:color="auto"/>
                <w:right w:val="none" w:sz="0" w:space="0" w:color="auto"/>
              </w:divBdr>
              <w:divsChild>
                <w:div w:id="1499299654">
                  <w:marLeft w:val="0"/>
                  <w:marRight w:val="0"/>
                  <w:marTop w:val="0"/>
                  <w:marBottom w:val="0"/>
                  <w:divBdr>
                    <w:top w:val="none" w:sz="0" w:space="0" w:color="auto"/>
                    <w:left w:val="none" w:sz="0" w:space="0" w:color="auto"/>
                    <w:bottom w:val="none" w:sz="0" w:space="0" w:color="auto"/>
                    <w:right w:val="none" w:sz="0" w:space="0" w:color="auto"/>
                  </w:divBdr>
                  <w:divsChild>
                    <w:div w:id="1877305984">
                      <w:marLeft w:val="0"/>
                      <w:marRight w:val="0"/>
                      <w:marTop w:val="0"/>
                      <w:marBottom w:val="0"/>
                      <w:divBdr>
                        <w:top w:val="none" w:sz="0" w:space="0" w:color="auto"/>
                        <w:left w:val="none" w:sz="0" w:space="0" w:color="auto"/>
                        <w:bottom w:val="none" w:sz="0" w:space="0" w:color="auto"/>
                        <w:right w:val="none" w:sz="0" w:space="0" w:color="auto"/>
                      </w:divBdr>
                      <w:divsChild>
                        <w:div w:id="1379280922">
                          <w:marLeft w:val="0"/>
                          <w:marRight w:val="0"/>
                          <w:marTop w:val="0"/>
                          <w:marBottom w:val="0"/>
                          <w:divBdr>
                            <w:top w:val="none" w:sz="0" w:space="0" w:color="auto"/>
                            <w:left w:val="none" w:sz="0" w:space="0" w:color="auto"/>
                            <w:bottom w:val="none" w:sz="0" w:space="0" w:color="auto"/>
                            <w:right w:val="none" w:sz="0" w:space="0" w:color="auto"/>
                          </w:divBdr>
                          <w:divsChild>
                            <w:div w:id="1625113323">
                              <w:marLeft w:val="0"/>
                              <w:marRight w:val="0"/>
                              <w:marTop w:val="0"/>
                              <w:marBottom w:val="0"/>
                              <w:divBdr>
                                <w:top w:val="none" w:sz="0" w:space="0" w:color="auto"/>
                                <w:left w:val="none" w:sz="0" w:space="0" w:color="auto"/>
                                <w:bottom w:val="none" w:sz="0" w:space="0" w:color="auto"/>
                                <w:right w:val="none" w:sz="0" w:space="0" w:color="auto"/>
                              </w:divBdr>
                              <w:divsChild>
                                <w:div w:id="1606883179">
                                  <w:marLeft w:val="0"/>
                                  <w:marRight w:val="0"/>
                                  <w:marTop w:val="0"/>
                                  <w:marBottom w:val="0"/>
                                  <w:divBdr>
                                    <w:top w:val="none" w:sz="0" w:space="0" w:color="auto"/>
                                    <w:left w:val="none" w:sz="0" w:space="0" w:color="auto"/>
                                    <w:bottom w:val="none" w:sz="0" w:space="0" w:color="auto"/>
                                    <w:right w:val="none" w:sz="0" w:space="0" w:color="auto"/>
                                  </w:divBdr>
                                  <w:divsChild>
                                    <w:div w:id="1360397945">
                                      <w:marLeft w:val="40"/>
                                      <w:marRight w:val="0"/>
                                      <w:marTop w:val="0"/>
                                      <w:marBottom w:val="0"/>
                                      <w:divBdr>
                                        <w:top w:val="none" w:sz="0" w:space="0" w:color="auto"/>
                                        <w:left w:val="none" w:sz="0" w:space="0" w:color="auto"/>
                                        <w:bottom w:val="none" w:sz="0" w:space="0" w:color="auto"/>
                                        <w:right w:val="none" w:sz="0" w:space="0" w:color="auto"/>
                                      </w:divBdr>
                                      <w:divsChild>
                                        <w:div w:id="519317909">
                                          <w:marLeft w:val="0"/>
                                          <w:marRight w:val="0"/>
                                          <w:marTop w:val="0"/>
                                          <w:marBottom w:val="0"/>
                                          <w:divBdr>
                                            <w:top w:val="none" w:sz="0" w:space="0" w:color="auto"/>
                                            <w:left w:val="none" w:sz="0" w:space="0" w:color="auto"/>
                                            <w:bottom w:val="none" w:sz="0" w:space="0" w:color="auto"/>
                                            <w:right w:val="none" w:sz="0" w:space="0" w:color="auto"/>
                                          </w:divBdr>
                                          <w:divsChild>
                                            <w:div w:id="1555508398">
                                              <w:marLeft w:val="0"/>
                                              <w:marRight w:val="0"/>
                                              <w:marTop w:val="0"/>
                                              <w:marBottom w:val="80"/>
                                              <w:divBdr>
                                                <w:top w:val="single" w:sz="4" w:space="0" w:color="F5F5F5"/>
                                                <w:left w:val="single" w:sz="4" w:space="0" w:color="F5F5F5"/>
                                                <w:bottom w:val="single" w:sz="4" w:space="0" w:color="F5F5F5"/>
                                                <w:right w:val="single" w:sz="4" w:space="0" w:color="F5F5F5"/>
                                              </w:divBdr>
                                              <w:divsChild>
                                                <w:div w:id="117647749">
                                                  <w:marLeft w:val="0"/>
                                                  <w:marRight w:val="0"/>
                                                  <w:marTop w:val="0"/>
                                                  <w:marBottom w:val="0"/>
                                                  <w:divBdr>
                                                    <w:top w:val="none" w:sz="0" w:space="0" w:color="auto"/>
                                                    <w:left w:val="none" w:sz="0" w:space="0" w:color="auto"/>
                                                    <w:bottom w:val="none" w:sz="0" w:space="0" w:color="auto"/>
                                                    <w:right w:val="none" w:sz="0" w:space="0" w:color="auto"/>
                                                  </w:divBdr>
                                                  <w:divsChild>
                                                    <w:div w:id="3657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416459">
      <w:bodyDiv w:val="1"/>
      <w:marLeft w:val="0"/>
      <w:marRight w:val="0"/>
      <w:marTop w:val="0"/>
      <w:marBottom w:val="0"/>
      <w:divBdr>
        <w:top w:val="none" w:sz="0" w:space="0" w:color="auto"/>
        <w:left w:val="none" w:sz="0" w:space="0" w:color="auto"/>
        <w:bottom w:val="none" w:sz="0" w:space="0" w:color="auto"/>
        <w:right w:val="none" w:sz="0" w:space="0" w:color="auto"/>
      </w:divBdr>
    </w:div>
    <w:div w:id="964699462">
      <w:bodyDiv w:val="1"/>
      <w:marLeft w:val="0"/>
      <w:marRight w:val="0"/>
      <w:marTop w:val="0"/>
      <w:marBottom w:val="0"/>
      <w:divBdr>
        <w:top w:val="none" w:sz="0" w:space="0" w:color="auto"/>
        <w:left w:val="none" w:sz="0" w:space="0" w:color="auto"/>
        <w:bottom w:val="none" w:sz="0" w:space="0" w:color="auto"/>
        <w:right w:val="none" w:sz="0" w:space="0" w:color="auto"/>
      </w:divBdr>
      <w:divsChild>
        <w:div w:id="1483498758">
          <w:marLeft w:val="0"/>
          <w:marRight w:val="0"/>
          <w:marTop w:val="0"/>
          <w:marBottom w:val="0"/>
          <w:divBdr>
            <w:top w:val="none" w:sz="0" w:space="0" w:color="auto"/>
            <w:left w:val="none" w:sz="0" w:space="0" w:color="auto"/>
            <w:bottom w:val="none" w:sz="0" w:space="0" w:color="auto"/>
            <w:right w:val="none" w:sz="0" w:space="0" w:color="auto"/>
          </w:divBdr>
          <w:divsChild>
            <w:div w:id="446198427">
              <w:marLeft w:val="0"/>
              <w:marRight w:val="0"/>
              <w:marTop w:val="0"/>
              <w:marBottom w:val="0"/>
              <w:divBdr>
                <w:top w:val="none" w:sz="0" w:space="0" w:color="auto"/>
                <w:left w:val="none" w:sz="0" w:space="0" w:color="auto"/>
                <w:bottom w:val="none" w:sz="0" w:space="0" w:color="auto"/>
                <w:right w:val="none" w:sz="0" w:space="0" w:color="auto"/>
              </w:divBdr>
              <w:divsChild>
                <w:div w:id="440761210">
                  <w:marLeft w:val="0"/>
                  <w:marRight w:val="0"/>
                  <w:marTop w:val="0"/>
                  <w:marBottom w:val="0"/>
                  <w:divBdr>
                    <w:top w:val="none" w:sz="0" w:space="0" w:color="auto"/>
                    <w:left w:val="none" w:sz="0" w:space="0" w:color="auto"/>
                    <w:bottom w:val="none" w:sz="0" w:space="0" w:color="auto"/>
                    <w:right w:val="none" w:sz="0" w:space="0" w:color="auto"/>
                  </w:divBdr>
                  <w:divsChild>
                    <w:div w:id="869955810">
                      <w:marLeft w:val="0"/>
                      <w:marRight w:val="0"/>
                      <w:marTop w:val="0"/>
                      <w:marBottom w:val="0"/>
                      <w:divBdr>
                        <w:top w:val="none" w:sz="0" w:space="0" w:color="auto"/>
                        <w:left w:val="none" w:sz="0" w:space="0" w:color="auto"/>
                        <w:bottom w:val="none" w:sz="0" w:space="0" w:color="auto"/>
                        <w:right w:val="none" w:sz="0" w:space="0" w:color="auto"/>
                      </w:divBdr>
                      <w:divsChild>
                        <w:div w:id="407459290">
                          <w:marLeft w:val="0"/>
                          <w:marRight w:val="0"/>
                          <w:marTop w:val="0"/>
                          <w:marBottom w:val="0"/>
                          <w:divBdr>
                            <w:top w:val="none" w:sz="0" w:space="0" w:color="auto"/>
                            <w:left w:val="none" w:sz="0" w:space="0" w:color="auto"/>
                            <w:bottom w:val="none" w:sz="0" w:space="0" w:color="auto"/>
                            <w:right w:val="none" w:sz="0" w:space="0" w:color="auto"/>
                          </w:divBdr>
                          <w:divsChild>
                            <w:div w:id="1930263591">
                              <w:marLeft w:val="0"/>
                              <w:marRight w:val="0"/>
                              <w:marTop w:val="0"/>
                              <w:marBottom w:val="0"/>
                              <w:divBdr>
                                <w:top w:val="none" w:sz="0" w:space="0" w:color="auto"/>
                                <w:left w:val="none" w:sz="0" w:space="0" w:color="auto"/>
                                <w:bottom w:val="none" w:sz="0" w:space="0" w:color="auto"/>
                                <w:right w:val="none" w:sz="0" w:space="0" w:color="auto"/>
                              </w:divBdr>
                              <w:divsChild>
                                <w:div w:id="1543904074">
                                  <w:marLeft w:val="0"/>
                                  <w:marRight w:val="0"/>
                                  <w:marTop w:val="0"/>
                                  <w:marBottom w:val="0"/>
                                  <w:divBdr>
                                    <w:top w:val="none" w:sz="0" w:space="0" w:color="auto"/>
                                    <w:left w:val="none" w:sz="0" w:space="0" w:color="auto"/>
                                    <w:bottom w:val="none" w:sz="0" w:space="0" w:color="auto"/>
                                    <w:right w:val="none" w:sz="0" w:space="0" w:color="auto"/>
                                  </w:divBdr>
                                  <w:divsChild>
                                    <w:div w:id="877548986">
                                      <w:marLeft w:val="40"/>
                                      <w:marRight w:val="0"/>
                                      <w:marTop w:val="0"/>
                                      <w:marBottom w:val="0"/>
                                      <w:divBdr>
                                        <w:top w:val="none" w:sz="0" w:space="0" w:color="auto"/>
                                        <w:left w:val="none" w:sz="0" w:space="0" w:color="auto"/>
                                        <w:bottom w:val="none" w:sz="0" w:space="0" w:color="auto"/>
                                        <w:right w:val="none" w:sz="0" w:space="0" w:color="auto"/>
                                      </w:divBdr>
                                      <w:divsChild>
                                        <w:div w:id="1608464903">
                                          <w:marLeft w:val="0"/>
                                          <w:marRight w:val="0"/>
                                          <w:marTop w:val="0"/>
                                          <w:marBottom w:val="0"/>
                                          <w:divBdr>
                                            <w:top w:val="none" w:sz="0" w:space="0" w:color="auto"/>
                                            <w:left w:val="none" w:sz="0" w:space="0" w:color="auto"/>
                                            <w:bottom w:val="none" w:sz="0" w:space="0" w:color="auto"/>
                                            <w:right w:val="none" w:sz="0" w:space="0" w:color="auto"/>
                                          </w:divBdr>
                                          <w:divsChild>
                                            <w:div w:id="503016965">
                                              <w:marLeft w:val="0"/>
                                              <w:marRight w:val="0"/>
                                              <w:marTop w:val="0"/>
                                              <w:marBottom w:val="80"/>
                                              <w:divBdr>
                                                <w:top w:val="single" w:sz="4" w:space="0" w:color="F5F5F5"/>
                                                <w:left w:val="single" w:sz="4" w:space="0" w:color="F5F5F5"/>
                                                <w:bottom w:val="single" w:sz="4" w:space="0" w:color="F5F5F5"/>
                                                <w:right w:val="single" w:sz="4" w:space="0" w:color="F5F5F5"/>
                                              </w:divBdr>
                                              <w:divsChild>
                                                <w:div w:id="226498566">
                                                  <w:marLeft w:val="0"/>
                                                  <w:marRight w:val="0"/>
                                                  <w:marTop w:val="0"/>
                                                  <w:marBottom w:val="0"/>
                                                  <w:divBdr>
                                                    <w:top w:val="none" w:sz="0" w:space="0" w:color="auto"/>
                                                    <w:left w:val="none" w:sz="0" w:space="0" w:color="auto"/>
                                                    <w:bottom w:val="none" w:sz="0" w:space="0" w:color="auto"/>
                                                    <w:right w:val="none" w:sz="0" w:space="0" w:color="auto"/>
                                                  </w:divBdr>
                                                  <w:divsChild>
                                                    <w:div w:id="38182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320116">
      <w:bodyDiv w:val="1"/>
      <w:marLeft w:val="0"/>
      <w:marRight w:val="0"/>
      <w:marTop w:val="0"/>
      <w:marBottom w:val="0"/>
      <w:divBdr>
        <w:top w:val="none" w:sz="0" w:space="0" w:color="auto"/>
        <w:left w:val="none" w:sz="0" w:space="0" w:color="auto"/>
        <w:bottom w:val="none" w:sz="0" w:space="0" w:color="auto"/>
        <w:right w:val="none" w:sz="0" w:space="0" w:color="auto"/>
      </w:divBdr>
      <w:divsChild>
        <w:div w:id="60829651">
          <w:marLeft w:val="0"/>
          <w:marRight w:val="0"/>
          <w:marTop w:val="0"/>
          <w:marBottom w:val="0"/>
          <w:divBdr>
            <w:top w:val="none" w:sz="0" w:space="0" w:color="auto"/>
            <w:left w:val="none" w:sz="0" w:space="0" w:color="auto"/>
            <w:bottom w:val="none" w:sz="0" w:space="0" w:color="auto"/>
            <w:right w:val="none" w:sz="0" w:space="0" w:color="auto"/>
          </w:divBdr>
          <w:divsChild>
            <w:div w:id="1359353107">
              <w:marLeft w:val="0"/>
              <w:marRight w:val="0"/>
              <w:marTop w:val="0"/>
              <w:marBottom w:val="0"/>
              <w:divBdr>
                <w:top w:val="none" w:sz="0" w:space="0" w:color="auto"/>
                <w:left w:val="none" w:sz="0" w:space="0" w:color="auto"/>
                <w:bottom w:val="none" w:sz="0" w:space="0" w:color="auto"/>
                <w:right w:val="none" w:sz="0" w:space="0" w:color="auto"/>
              </w:divBdr>
              <w:divsChild>
                <w:div w:id="519588141">
                  <w:marLeft w:val="0"/>
                  <w:marRight w:val="0"/>
                  <w:marTop w:val="0"/>
                  <w:marBottom w:val="0"/>
                  <w:divBdr>
                    <w:top w:val="none" w:sz="0" w:space="0" w:color="auto"/>
                    <w:left w:val="none" w:sz="0" w:space="0" w:color="auto"/>
                    <w:bottom w:val="none" w:sz="0" w:space="0" w:color="auto"/>
                    <w:right w:val="none" w:sz="0" w:space="0" w:color="auto"/>
                  </w:divBdr>
                  <w:divsChild>
                    <w:div w:id="124861008">
                      <w:marLeft w:val="0"/>
                      <w:marRight w:val="0"/>
                      <w:marTop w:val="0"/>
                      <w:marBottom w:val="0"/>
                      <w:divBdr>
                        <w:top w:val="none" w:sz="0" w:space="0" w:color="auto"/>
                        <w:left w:val="none" w:sz="0" w:space="0" w:color="auto"/>
                        <w:bottom w:val="none" w:sz="0" w:space="0" w:color="auto"/>
                        <w:right w:val="none" w:sz="0" w:space="0" w:color="auto"/>
                      </w:divBdr>
                      <w:divsChild>
                        <w:div w:id="1855680500">
                          <w:marLeft w:val="0"/>
                          <w:marRight w:val="0"/>
                          <w:marTop w:val="0"/>
                          <w:marBottom w:val="0"/>
                          <w:divBdr>
                            <w:top w:val="none" w:sz="0" w:space="0" w:color="auto"/>
                            <w:left w:val="none" w:sz="0" w:space="0" w:color="auto"/>
                            <w:bottom w:val="none" w:sz="0" w:space="0" w:color="auto"/>
                            <w:right w:val="none" w:sz="0" w:space="0" w:color="auto"/>
                          </w:divBdr>
                          <w:divsChild>
                            <w:div w:id="1711804677">
                              <w:marLeft w:val="0"/>
                              <w:marRight w:val="0"/>
                              <w:marTop w:val="0"/>
                              <w:marBottom w:val="0"/>
                              <w:divBdr>
                                <w:top w:val="none" w:sz="0" w:space="0" w:color="auto"/>
                                <w:left w:val="none" w:sz="0" w:space="0" w:color="auto"/>
                                <w:bottom w:val="none" w:sz="0" w:space="0" w:color="auto"/>
                                <w:right w:val="none" w:sz="0" w:space="0" w:color="auto"/>
                              </w:divBdr>
                              <w:divsChild>
                                <w:div w:id="227808080">
                                  <w:marLeft w:val="0"/>
                                  <w:marRight w:val="0"/>
                                  <w:marTop w:val="0"/>
                                  <w:marBottom w:val="0"/>
                                  <w:divBdr>
                                    <w:top w:val="none" w:sz="0" w:space="0" w:color="auto"/>
                                    <w:left w:val="none" w:sz="0" w:space="0" w:color="auto"/>
                                    <w:bottom w:val="none" w:sz="0" w:space="0" w:color="auto"/>
                                    <w:right w:val="none" w:sz="0" w:space="0" w:color="auto"/>
                                  </w:divBdr>
                                  <w:divsChild>
                                    <w:div w:id="1099912285">
                                      <w:marLeft w:val="40"/>
                                      <w:marRight w:val="0"/>
                                      <w:marTop w:val="0"/>
                                      <w:marBottom w:val="0"/>
                                      <w:divBdr>
                                        <w:top w:val="none" w:sz="0" w:space="0" w:color="auto"/>
                                        <w:left w:val="none" w:sz="0" w:space="0" w:color="auto"/>
                                        <w:bottom w:val="none" w:sz="0" w:space="0" w:color="auto"/>
                                        <w:right w:val="none" w:sz="0" w:space="0" w:color="auto"/>
                                      </w:divBdr>
                                      <w:divsChild>
                                        <w:div w:id="1291981967">
                                          <w:marLeft w:val="0"/>
                                          <w:marRight w:val="0"/>
                                          <w:marTop w:val="0"/>
                                          <w:marBottom w:val="0"/>
                                          <w:divBdr>
                                            <w:top w:val="none" w:sz="0" w:space="0" w:color="auto"/>
                                            <w:left w:val="none" w:sz="0" w:space="0" w:color="auto"/>
                                            <w:bottom w:val="none" w:sz="0" w:space="0" w:color="auto"/>
                                            <w:right w:val="none" w:sz="0" w:space="0" w:color="auto"/>
                                          </w:divBdr>
                                          <w:divsChild>
                                            <w:div w:id="789589007">
                                              <w:marLeft w:val="0"/>
                                              <w:marRight w:val="0"/>
                                              <w:marTop w:val="0"/>
                                              <w:marBottom w:val="80"/>
                                              <w:divBdr>
                                                <w:top w:val="single" w:sz="4" w:space="0" w:color="F5F5F5"/>
                                                <w:left w:val="single" w:sz="4" w:space="0" w:color="F5F5F5"/>
                                                <w:bottom w:val="single" w:sz="4" w:space="0" w:color="F5F5F5"/>
                                                <w:right w:val="single" w:sz="4" w:space="0" w:color="F5F5F5"/>
                                              </w:divBdr>
                                              <w:divsChild>
                                                <w:div w:id="1203397033">
                                                  <w:marLeft w:val="0"/>
                                                  <w:marRight w:val="0"/>
                                                  <w:marTop w:val="0"/>
                                                  <w:marBottom w:val="0"/>
                                                  <w:divBdr>
                                                    <w:top w:val="none" w:sz="0" w:space="0" w:color="auto"/>
                                                    <w:left w:val="none" w:sz="0" w:space="0" w:color="auto"/>
                                                    <w:bottom w:val="none" w:sz="0" w:space="0" w:color="auto"/>
                                                    <w:right w:val="none" w:sz="0" w:space="0" w:color="auto"/>
                                                  </w:divBdr>
                                                  <w:divsChild>
                                                    <w:div w:id="8398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8456649">
      <w:bodyDiv w:val="1"/>
      <w:marLeft w:val="0"/>
      <w:marRight w:val="0"/>
      <w:marTop w:val="0"/>
      <w:marBottom w:val="0"/>
      <w:divBdr>
        <w:top w:val="none" w:sz="0" w:space="0" w:color="auto"/>
        <w:left w:val="none" w:sz="0" w:space="0" w:color="auto"/>
        <w:bottom w:val="none" w:sz="0" w:space="0" w:color="auto"/>
        <w:right w:val="none" w:sz="0" w:space="0" w:color="auto"/>
      </w:divBdr>
    </w:div>
    <w:div w:id="1762869652">
      <w:bodyDiv w:val="1"/>
      <w:marLeft w:val="0"/>
      <w:marRight w:val="0"/>
      <w:marTop w:val="0"/>
      <w:marBottom w:val="0"/>
      <w:divBdr>
        <w:top w:val="none" w:sz="0" w:space="0" w:color="auto"/>
        <w:left w:val="none" w:sz="0" w:space="0" w:color="auto"/>
        <w:bottom w:val="none" w:sz="0" w:space="0" w:color="auto"/>
        <w:right w:val="none" w:sz="0" w:space="0" w:color="auto"/>
      </w:divBdr>
    </w:div>
    <w:div w:id="1773240137">
      <w:bodyDiv w:val="1"/>
      <w:marLeft w:val="0"/>
      <w:marRight w:val="0"/>
      <w:marTop w:val="0"/>
      <w:marBottom w:val="0"/>
      <w:divBdr>
        <w:top w:val="none" w:sz="0" w:space="0" w:color="auto"/>
        <w:left w:val="none" w:sz="0" w:space="0" w:color="auto"/>
        <w:bottom w:val="none" w:sz="0" w:space="0" w:color="auto"/>
        <w:right w:val="none" w:sz="0" w:space="0" w:color="auto"/>
      </w:divBdr>
      <w:divsChild>
        <w:div w:id="709568290">
          <w:marLeft w:val="0"/>
          <w:marRight w:val="0"/>
          <w:marTop w:val="0"/>
          <w:marBottom w:val="0"/>
          <w:divBdr>
            <w:top w:val="none" w:sz="0" w:space="0" w:color="auto"/>
            <w:left w:val="none" w:sz="0" w:space="0" w:color="auto"/>
            <w:bottom w:val="none" w:sz="0" w:space="0" w:color="auto"/>
            <w:right w:val="none" w:sz="0" w:space="0" w:color="auto"/>
          </w:divBdr>
          <w:divsChild>
            <w:div w:id="306282446">
              <w:marLeft w:val="0"/>
              <w:marRight w:val="0"/>
              <w:marTop w:val="0"/>
              <w:marBottom w:val="0"/>
              <w:divBdr>
                <w:top w:val="none" w:sz="0" w:space="0" w:color="auto"/>
                <w:left w:val="none" w:sz="0" w:space="0" w:color="auto"/>
                <w:bottom w:val="none" w:sz="0" w:space="0" w:color="auto"/>
                <w:right w:val="none" w:sz="0" w:space="0" w:color="auto"/>
              </w:divBdr>
              <w:divsChild>
                <w:div w:id="1591233478">
                  <w:marLeft w:val="0"/>
                  <w:marRight w:val="0"/>
                  <w:marTop w:val="0"/>
                  <w:marBottom w:val="0"/>
                  <w:divBdr>
                    <w:top w:val="none" w:sz="0" w:space="0" w:color="auto"/>
                    <w:left w:val="none" w:sz="0" w:space="0" w:color="auto"/>
                    <w:bottom w:val="none" w:sz="0" w:space="0" w:color="auto"/>
                    <w:right w:val="none" w:sz="0" w:space="0" w:color="auto"/>
                  </w:divBdr>
                  <w:divsChild>
                    <w:div w:id="1149517717">
                      <w:marLeft w:val="0"/>
                      <w:marRight w:val="0"/>
                      <w:marTop w:val="0"/>
                      <w:marBottom w:val="0"/>
                      <w:divBdr>
                        <w:top w:val="none" w:sz="0" w:space="0" w:color="auto"/>
                        <w:left w:val="none" w:sz="0" w:space="0" w:color="auto"/>
                        <w:bottom w:val="none" w:sz="0" w:space="0" w:color="auto"/>
                        <w:right w:val="none" w:sz="0" w:space="0" w:color="auto"/>
                      </w:divBdr>
                      <w:divsChild>
                        <w:div w:id="935865259">
                          <w:marLeft w:val="0"/>
                          <w:marRight w:val="0"/>
                          <w:marTop w:val="0"/>
                          <w:marBottom w:val="0"/>
                          <w:divBdr>
                            <w:top w:val="none" w:sz="0" w:space="0" w:color="auto"/>
                            <w:left w:val="none" w:sz="0" w:space="0" w:color="auto"/>
                            <w:bottom w:val="none" w:sz="0" w:space="0" w:color="auto"/>
                            <w:right w:val="none" w:sz="0" w:space="0" w:color="auto"/>
                          </w:divBdr>
                          <w:divsChild>
                            <w:div w:id="732852156">
                              <w:marLeft w:val="0"/>
                              <w:marRight w:val="0"/>
                              <w:marTop w:val="0"/>
                              <w:marBottom w:val="0"/>
                              <w:divBdr>
                                <w:top w:val="none" w:sz="0" w:space="0" w:color="auto"/>
                                <w:left w:val="none" w:sz="0" w:space="0" w:color="auto"/>
                                <w:bottom w:val="none" w:sz="0" w:space="0" w:color="auto"/>
                                <w:right w:val="none" w:sz="0" w:space="0" w:color="auto"/>
                              </w:divBdr>
                              <w:divsChild>
                                <w:div w:id="1237130353">
                                  <w:marLeft w:val="0"/>
                                  <w:marRight w:val="0"/>
                                  <w:marTop w:val="0"/>
                                  <w:marBottom w:val="0"/>
                                  <w:divBdr>
                                    <w:top w:val="none" w:sz="0" w:space="0" w:color="auto"/>
                                    <w:left w:val="none" w:sz="0" w:space="0" w:color="auto"/>
                                    <w:bottom w:val="none" w:sz="0" w:space="0" w:color="auto"/>
                                    <w:right w:val="none" w:sz="0" w:space="0" w:color="auto"/>
                                  </w:divBdr>
                                  <w:divsChild>
                                    <w:div w:id="2048682180">
                                      <w:marLeft w:val="40"/>
                                      <w:marRight w:val="0"/>
                                      <w:marTop w:val="0"/>
                                      <w:marBottom w:val="0"/>
                                      <w:divBdr>
                                        <w:top w:val="none" w:sz="0" w:space="0" w:color="auto"/>
                                        <w:left w:val="none" w:sz="0" w:space="0" w:color="auto"/>
                                        <w:bottom w:val="none" w:sz="0" w:space="0" w:color="auto"/>
                                        <w:right w:val="none" w:sz="0" w:space="0" w:color="auto"/>
                                      </w:divBdr>
                                      <w:divsChild>
                                        <w:div w:id="1200244807">
                                          <w:marLeft w:val="0"/>
                                          <w:marRight w:val="0"/>
                                          <w:marTop w:val="0"/>
                                          <w:marBottom w:val="0"/>
                                          <w:divBdr>
                                            <w:top w:val="none" w:sz="0" w:space="0" w:color="auto"/>
                                            <w:left w:val="none" w:sz="0" w:space="0" w:color="auto"/>
                                            <w:bottom w:val="none" w:sz="0" w:space="0" w:color="auto"/>
                                            <w:right w:val="none" w:sz="0" w:space="0" w:color="auto"/>
                                          </w:divBdr>
                                          <w:divsChild>
                                            <w:div w:id="1006174550">
                                              <w:marLeft w:val="0"/>
                                              <w:marRight w:val="0"/>
                                              <w:marTop w:val="0"/>
                                              <w:marBottom w:val="80"/>
                                              <w:divBdr>
                                                <w:top w:val="single" w:sz="4" w:space="0" w:color="F5F5F5"/>
                                                <w:left w:val="single" w:sz="4" w:space="0" w:color="F5F5F5"/>
                                                <w:bottom w:val="single" w:sz="4" w:space="0" w:color="F5F5F5"/>
                                                <w:right w:val="single" w:sz="4" w:space="0" w:color="F5F5F5"/>
                                              </w:divBdr>
                                              <w:divsChild>
                                                <w:div w:id="285964094">
                                                  <w:marLeft w:val="0"/>
                                                  <w:marRight w:val="0"/>
                                                  <w:marTop w:val="0"/>
                                                  <w:marBottom w:val="0"/>
                                                  <w:divBdr>
                                                    <w:top w:val="none" w:sz="0" w:space="0" w:color="auto"/>
                                                    <w:left w:val="none" w:sz="0" w:space="0" w:color="auto"/>
                                                    <w:bottom w:val="none" w:sz="0" w:space="0" w:color="auto"/>
                                                    <w:right w:val="none" w:sz="0" w:space="0" w:color="auto"/>
                                                  </w:divBdr>
                                                  <w:divsChild>
                                                    <w:div w:id="2141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01203">
      <w:bodyDiv w:val="1"/>
      <w:marLeft w:val="0"/>
      <w:marRight w:val="0"/>
      <w:marTop w:val="0"/>
      <w:marBottom w:val="0"/>
      <w:divBdr>
        <w:top w:val="none" w:sz="0" w:space="0" w:color="auto"/>
        <w:left w:val="none" w:sz="0" w:space="0" w:color="auto"/>
        <w:bottom w:val="none" w:sz="0" w:space="0" w:color="auto"/>
        <w:right w:val="none" w:sz="0" w:space="0" w:color="auto"/>
      </w:divBdr>
      <w:divsChild>
        <w:div w:id="761880819">
          <w:marLeft w:val="0"/>
          <w:marRight w:val="0"/>
          <w:marTop w:val="0"/>
          <w:marBottom w:val="0"/>
          <w:divBdr>
            <w:top w:val="none" w:sz="0" w:space="0" w:color="auto"/>
            <w:left w:val="none" w:sz="0" w:space="0" w:color="auto"/>
            <w:bottom w:val="none" w:sz="0" w:space="0" w:color="auto"/>
            <w:right w:val="none" w:sz="0" w:space="0" w:color="auto"/>
          </w:divBdr>
          <w:divsChild>
            <w:div w:id="44912363">
              <w:marLeft w:val="0"/>
              <w:marRight w:val="0"/>
              <w:marTop w:val="0"/>
              <w:marBottom w:val="0"/>
              <w:divBdr>
                <w:top w:val="none" w:sz="0" w:space="0" w:color="auto"/>
                <w:left w:val="none" w:sz="0" w:space="0" w:color="auto"/>
                <w:bottom w:val="none" w:sz="0" w:space="0" w:color="auto"/>
                <w:right w:val="none" w:sz="0" w:space="0" w:color="auto"/>
              </w:divBdr>
              <w:divsChild>
                <w:div w:id="206844141">
                  <w:marLeft w:val="0"/>
                  <w:marRight w:val="0"/>
                  <w:marTop w:val="0"/>
                  <w:marBottom w:val="0"/>
                  <w:divBdr>
                    <w:top w:val="none" w:sz="0" w:space="0" w:color="auto"/>
                    <w:left w:val="none" w:sz="0" w:space="0" w:color="auto"/>
                    <w:bottom w:val="none" w:sz="0" w:space="0" w:color="auto"/>
                    <w:right w:val="none" w:sz="0" w:space="0" w:color="auto"/>
                  </w:divBdr>
                  <w:divsChild>
                    <w:div w:id="1921405237">
                      <w:marLeft w:val="0"/>
                      <w:marRight w:val="0"/>
                      <w:marTop w:val="0"/>
                      <w:marBottom w:val="0"/>
                      <w:divBdr>
                        <w:top w:val="none" w:sz="0" w:space="0" w:color="auto"/>
                        <w:left w:val="none" w:sz="0" w:space="0" w:color="auto"/>
                        <w:bottom w:val="none" w:sz="0" w:space="0" w:color="auto"/>
                        <w:right w:val="none" w:sz="0" w:space="0" w:color="auto"/>
                      </w:divBdr>
                      <w:divsChild>
                        <w:div w:id="223369952">
                          <w:marLeft w:val="0"/>
                          <w:marRight w:val="0"/>
                          <w:marTop w:val="0"/>
                          <w:marBottom w:val="0"/>
                          <w:divBdr>
                            <w:top w:val="none" w:sz="0" w:space="0" w:color="auto"/>
                            <w:left w:val="none" w:sz="0" w:space="0" w:color="auto"/>
                            <w:bottom w:val="none" w:sz="0" w:space="0" w:color="auto"/>
                            <w:right w:val="none" w:sz="0" w:space="0" w:color="auto"/>
                          </w:divBdr>
                          <w:divsChild>
                            <w:div w:id="643586418">
                              <w:marLeft w:val="0"/>
                              <w:marRight w:val="0"/>
                              <w:marTop w:val="0"/>
                              <w:marBottom w:val="0"/>
                              <w:divBdr>
                                <w:top w:val="none" w:sz="0" w:space="0" w:color="auto"/>
                                <w:left w:val="none" w:sz="0" w:space="0" w:color="auto"/>
                                <w:bottom w:val="none" w:sz="0" w:space="0" w:color="auto"/>
                                <w:right w:val="none" w:sz="0" w:space="0" w:color="auto"/>
                              </w:divBdr>
                              <w:divsChild>
                                <w:div w:id="2115006573">
                                  <w:marLeft w:val="0"/>
                                  <w:marRight w:val="0"/>
                                  <w:marTop w:val="0"/>
                                  <w:marBottom w:val="0"/>
                                  <w:divBdr>
                                    <w:top w:val="none" w:sz="0" w:space="0" w:color="auto"/>
                                    <w:left w:val="none" w:sz="0" w:space="0" w:color="auto"/>
                                    <w:bottom w:val="none" w:sz="0" w:space="0" w:color="auto"/>
                                    <w:right w:val="none" w:sz="0" w:space="0" w:color="auto"/>
                                  </w:divBdr>
                                  <w:divsChild>
                                    <w:div w:id="184097363">
                                      <w:marLeft w:val="40"/>
                                      <w:marRight w:val="0"/>
                                      <w:marTop w:val="0"/>
                                      <w:marBottom w:val="0"/>
                                      <w:divBdr>
                                        <w:top w:val="none" w:sz="0" w:space="0" w:color="auto"/>
                                        <w:left w:val="none" w:sz="0" w:space="0" w:color="auto"/>
                                        <w:bottom w:val="none" w:sz="0" w:space="0" w:color="auto"/>
                                        <w:right w:val="none" w:sz="0" w:space="0" w:color="auto"/>
                                      </w:divBdr>
                                      <w:divsChild>
                                        <w:div w:id="396787254">
                                          <w:marLeft w:val="0"/>
                                          <w:marRight w:val="0"/>
                                          <w:marTop w:val="0"/>
                                          <w:marBottom w:val="0"/>
                                          <w:divBdr>
                                            <w:top w:val="none" w:sz="0" w:space="0" w:color="auto"/>
                                            <w:left w:val="none" w:sz="0" w:space="0" w:color="auto"/>
                                            <w:bottom w:val="none" w:sz="0" w:space="0" w:color="auto"/>
                                            <w:right w:val="none" w:sz="0" w:space="0" w:color="auto"/>
                                          </w:divBdr>
                                          <w:divsChild>
                                            <w:div w:id="1610814109">
                                              <w:marLeft w:val="0"/>
                                              <w:marRight w:val="0"/>
                                              <w:marTop w:val="0"/>
                                              <w:marBottom w:val="80"/>
                                              <w:divBdr>
                                                <w:top w:val="single" w:sz="4" w:space="0" w:color="F5F5F5"/>
                                                <w:left w:val="single" w:sz="4" w:space="0" w:color="F5F5F5"/>
                                                <w:bottom w:val="single" w:sz="4" w:space="0" w:color="F5F5F5"/>
                                                <w:right w:val="single" w:sz="4" w:space="0" w:color="F5F5F5"/>
                                              </w:divBdr>
                                              <w:divsChild>
                                                <w:div w:id="1502546283">
                                                  <w:marLeft w:val="0"/>
                                                  <w:marRight w:val="0"/>
                                                  <w:marTop w:val="0"/>
                                                  <w:marBottom w:val="0"/>
                                                  <w:divBdr>
                                                    <w:top w:val="none" w:sz="0" w:space="0" w:color="auto"/>
                                                    <w:left w:val="none" w:sz="0" w:space="0" w:color="auto"/>
                                                    <w:bottom w:val="none" w:sz="0" w:space="0" w:color="auto"/>
                                                    <w:right w:val="none" w:sz="0" w:space="0" w:color="auto"/>
                                                  </w:divBdr>
                                                  <w:divsChild>
                                                    <w:div w:id="18116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9703621">
      <w:bodyDiv w:val="1"/>
      <w:marLeft w:val="0"/>
      <w:marRight w:val="0"/>
      <w:marTop w:val="0"/>
      <w:marBottom w:val="0"/>
      <w:divBdr>
        <w:top w:val="none" w:sz="0" w:space="0" w:color="auto"/>
        <w:left w:val="none" w:sz="0" w:space="0" w:color="auto"/>
        <w:bottom w:val="none" w:sz="0" w:space="0" w:color="auto"/>
        <w:right w:val="none" w:sz="0" w:space="0" w:color="auto"/>
      </w:divBdr>
      <w:divsChild>
        <w:div w:id="1529875086">
          <w:marLeft w:val="0"/>
          <w:marRight w:val="0"/>
          <w:marTop w:val="0"/>
          <w:marBottom w:val="0"/>
          <w:divBdr>
            <w:top w:val="none" w:sz="0" w:space="0" w:color="auto"/>
            <w:left w:val="none" w:sz="0" w:space="0" w:color="auto"/>
            <w:bottom w:val="none" w:sz="0" w:space="0" w:color="auto"/>
            <w:right w:val="none" w:sz="0" w:space="0" w:color="auto"/>
          </w:divBdr>
          <w:divsChild>
            <w:div w:id="458426267">
              <w:marLeft w:val="0"/>
              <w:marRight w:val="0"/>
              <w:marTop w:val="0"/>
              <w:marBottom w:val="0"/>
              <w:divBdr>
                <w:top w:val="none" w:sz="0" w:space="0" w:color="auto"/>
                <w:left w:val="none" w:sz="0" w:space="0" w:color="auto"/>
                <w:bottom w:val="none" w:sz="0" w:space="0" w:color="auto"/>
                <w:right w:val="none" w:sz="0" w:space="0" w:color="auto"/>
              </w:divBdr>
              <w:divsChild>
                <w:div w:id="640619889">
                  <w:marLeft w:val="0"/>
                  <w:marRight w:val="0"/>
                  <w:marTop w:val="0"/>
                  <w:marBottom w:val="0"/>
                  <w:divBdr>
                    <w:top w:val="none" w:sz="0" w:space="0" w:color="auto"/>
                    <w:left w:val="none" w:sz="0" w:space="0" w:color="auto"/>
                    <w:bottom w:val="none" w:sz="0" w:space="0" w:color="auto"/>
                    <w:right w:val="none" w:sz="0" w:space="0" w:color="auto"/>
                  </w:divBdr>
                  <w:divsChild>
                    <w:div w:id="2128767258">
                      <w:marLeft w:val="0"/>
                      <w:marRight w:val="0"/>
                      <w:marTop w:val="0"/>
                      <w:marBottom w:val="0"/>
                      <w:divBdr>
                        <w:top w:val="none" w:sz="0" w:space="0" w:color="auto"/>
                        <w:left w:val="none" w:sz="0" w:space="0" w:color="auto"/>
                        <w:bottom w:val="none" w:sz="0" w:space="0" w:color="auto"/>
                        <w:right w:val="none" w:sz="0" w:space="0" w:color="auto"/>
                      </w:divBdr>
                      <w:divsChild>
                        <w:div w:id="124544844">
                          <w:marLeft w:val="0"/>
                          <w:marRight w:val="0"/>
                          <w:marTop w:val="0"/>
                          <w:marBottom w:val="0"/>
                          <w:divBdr>
                            <w:top w:val="none" w:sz="0" w:space="0" w:color="auto"/>
                            <w:left w:val="none" w:sz="0" w:space="0" w:color="auto"/>
                            <w:bottom w:val="none" w:sz="0" w:space="0" w:color="auto"/>
                            <w:right w:val="none" w:sz="0" w:space="0" w:color="auto"/>
                          </w:divBdr>
                          <w:divsChild>
                            <w:div w:id="1485466562">
                              <w:marLeft w:val="0"/>
                              <w:marRight w:val="0"/>
                              <w:marTop w:val="0"/>
                              <w:marBottom w:val="0"/>
                              <w:divBdr>
                                <w:top w:val="none" w:sz="0" w:space="0" w:color="auto"/>
                                <w:left w:val="none" w:sz="0" w:space="0" w:color="auto"/>
                                <w:bottom w:val="none" w:sz="0" w:space="0" w:color="auto"/>
                                <w:right w:val="none" w:sz="0" w:space="0" w:color="auto"/>
                              </w:divBdr>
                              <w:divsChild>
                                <w:div w:id="88429726">
                                  <w:marLeft w:val="0"/>
                                  <w:marRight w:val="0"/>
                                  <w:marTop w:val="0"/>
                                  <w:marBottom w:val="0"/>
                                  <w:divBdr>
                                    <w:top w:val="none" w:sz="0" w:space="0" w:color="auto"/>
                                    <w:left w:val="none" w:sz="0" w:space="0" w:color="auto"/>
                                    <w:bottom w:val="none" w:sz="0" w:space="0" w:color="auto"/>
                                    <w:right w:val="none" w:sz="0" w:space="0" w:color="auto"/>
                                  </w:divBdr>
                                  <w:divsChild>
                                    <w:div w:id="1613902044">
                                      <w:marLeft w:val="40"/>
                                      <w:marRight w:val="0"/>
                                      <w:marTop w:val="0"/>
                                      <w:marBottom w:val="0"/>
                                      <w:divBdr>
                                        <w:top w:val="none" w:sz="0" w:space="0" w:color="auto"/>
                                        <w:left w:val="none" w:sz="0" w:space="0" w:color="auto"/>
                                        <w:bottom w:val="none" w:sz="0" w:space="0" w:color="auto"/>
                                        <w:right w:val="none" w:sz="0" w:space="0" w:color="auto"/>
                                      </w:divBdr>
                                      <w:divsChild>
                                        <w:div w:id="1470172590">
                                          <w:marLeft w:val="0"/>
                                          <w:marRight w:val="0"/>
                                          <w:marTop w:val="0"/>
                                          <w:marBottom w:val="0"/>
                                          <w:divBdr>
                                            <w:top w:val="none" w:sz="0" w:space="0" w:color="auto"/>
                                            <w:left w:val="none" w:sz="0" w:space="0" w:color="auto"/>
                                            <w:bottom w:val="none" w:sz="0" w:space="0" w:color="auto"/>
                                            <w:right w:val="none" w:sz="0" w:space="0" w:color="auto"/>
                                          </w:divBdr>
                                          <w:divsChild>
                                            <w:div w:id="1851261064">
                                              <w:marLeft w:val="0"/>
                                              <w:marRight w:val="0"/>
                                              <w:marTop w:val="0"/>
                                              <w:marBottom w:val="80"/>
                                              <w:divBdr>
                                                <w:top w:val="single" w:sz="4" w:space="0" w:color="F5F5F5"/>
                                                <w:left w:val="single" w:sz="4" w:space="0" w:color="F5F5F5"/>
                                                <w:bottom w:val="single" w:sz="4" w:space="0" w:color="F5F5F5"/>
                                                <w:right w:val="single" w:sz="4" w:space="0" w:color="F5F5F5"/>
                                              </w:divBdr>
                                              <w:divsChild>
                                                <w:div w:id="641809358">
                                                  <w:marLeft w:val="0"/>
                                                  <w:marRight w:val="0"/>
                                                  <w:marTop w:val="0"/>
                                                  <w:marBottom w:val="0"/>
                                                  <w:divBdr>
                                                    <w:top w:val="none" w:sz="0" w:space="0" w:color="auto"/>
                                                    <w:left w:val="none" w:sz="0" w:space="0" w:color="auto"/>
                                                    <w:bottom w:val="none" w:sz="0" w:space="0" w:color="auto"/>
                                                    <w:right w:val="none" w:sz="0" w:space="0" w:color="auto"/>
                                                  </w:divBdr>
                                                  <w:divsChild>
                                                    <w:div w:id="2103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5096497">
      <w:bodyDiv w:val="1"/>
      <w:marLeft w:val="0"/>
      <w:marRight w:val="0"/>
      <w:marTop w:val="0"/>
      <w:marBottom w:val="0"/>
      <w:divBdr>
        <w:top w:val="none" w:sz="0" w:space="0" w:color="auto"/>
        <w:left w:val="none" w:sz="0" w:space="0" w:color="auto"/>
        <w:bottom w:val="none" w:sz="0" w:space="0" w:color="auto"/>
        <w:right w:val="none" w:sz="0" w:space="0" w:color="auto"/>
      </w:divBdr>
      <w:divsChild>
        <w:div w:id="2026245467">
          <w:marLeft w:val="0"/>
          <w:marRight w:val="0"/>
          <w:marTop w:val="0"/>
          <w:marBottom w:val="0"/>
          <w:divBdr>
            <w:top w:val="none" w:sz="0" w:space="0" w:color="auto"/>
            <w:left w:val="none" w:sz="0" w:space="0" w:color="auto"/>
            <w:bottom w:val="none" w:sz="0" w:space="0" w:color="auto"/>
            <w:right w:val="none" w:sz="0" w:space="0" w:color="auto"/>
          </w:divBdr>
          <w:divsChild>
            <w:div w:id="97986909">
              <w:marLeft w:val="0"/>
              <w:marRight w:val="0"/>
              <w:marTop w:val="0"/>
              <w:marBottom w:val="0"/>
              <w:divBdr>
                <w:top w:val="none" w:sz="0" w:space="0" w:color="auto"/>
                <w:left w:val="none" w:sz="0" w:space="0" w:color="auto"/>
                <w:bottom w:val="none" w:sz="0" w:space="0" w:color="auto"/>
                <w:right w:val="none" w:sz="0" w:space="0" w:color="auto"/>
              </w:divBdr>
              <w:divsChild>
                <w:div w:id="929436590">
                  <w:marLeft w:val="0"/>
                  <w:marRight w:val="0"/>
                  <w:marTop w:val="0"/>
                  <w:marBottom w:val="0"/>
                  <w:divBdr>
                    <w:top w:val="none" w:sz="0" w:space="0" w:color="auto"/>
                    <w:left w:val="none" w:sz="0" w:space="0" w:color="auto"/>
                    <w:bottom w:val="none" w:sz="0" w:space="0" w:color="auto"/>
                    <w:right w:val="none" w:sz="0" w:space="0" w:color="auto"/>
                  </w:divBdr>
                  <w:divsChild>
                    <w:div w:id="400912890">
                      <w:marLeft w:val="0"/>
                      <w:marRight w:val="0"/>
                      <w:marTop w:val="0"/>
                      <w:marBottom w:val="0"/>
                      <w:divBdr>
                        <w:top w:val="none" w:sz="0" w:space="0" w:color="auto"/>
                        <w:left w:val="none" w:sz="0" w:space="0" w:color="auto"/>
                        <w:bottom w:val="none" w:sz="0" w:space="0" w:color="auto"/>
                        <w:right w:val="none" w:sz="0" w:space="0" w:color="auto"/>
                      </w:divBdr>
                      <w:divsChild>
                        <w:div w:id="668556262">
                          <w:marLeft w:val="0"/>
                          <w:marRight w:val="0"/>
                          <w:marTop w:val="0"/>
                          <w:marBottom w:val="0"/>
                          <w:divBdr>
                            <w:top w:val="none" w:sz="0" w:space="0" w:color="auto"/>
                            <w:left w:val="none" w:sz="0" w:space="0" w:color="auto"/>
                            <w:bottom w:val="none" w:sz="0" w:space="0" w:color="auto"/>
                            <w:right w:val="none" w:sz="0" w:space="0" w:color="auto"/>
                          </w:divBdr>
                          <w:divsChild>
                            <w:div w:id="637152600">
                              <w:marLeft w:val="0"/>
                              <w:marRight w:val="0"/>
                              <w:marTop w:val="0"/>
                              <w:marBottom w:val="0"/>
                              <w:divBdr>
                                <w:top w:val="none" w:sz="0" w:space="0" w:color="auto"/>
                                <w:left w:val="none" w:sz="0" w:space="0" w:color="auto"/>
                                <w:bottom w:val="none" w:sz="0" w:space="0" w:color="auto"/>
                                <w:right w:val="none" w:sz="0" w:space="0" w:color="auto"/>
                              </w:divBdr>
                              <w:divsChild>
                                <w:div w:id="1140923812">
                                  <w:marLeft w:val="0"/>
                                  <w:marRight w:val="0"/>
                                  <w:marTop w:val="0"/>
                                  <w:marBottom w:val="0"/>
                                  <w:divBdr>
                                    <w:top w:val="none" w:sz="0" w:space="0" w:color="auto"/>
                                    <w:left w:val="none" w:sz="0" w:space="0" w:color="auto"/>
                                    <w:bottom w:val="none" w:sz="0" w:space="0" w:color="auto"/>
                                    <w:right w:val="none" w:sz="0" w:space="0" w:color="auto"/>
                                  </w:divBdr>
                                  <w:divsChild>
                                    <w:div w:id="1383480679">
                                      <w:marLeft w:val="40"/>
                                      <w:marRight w:val="0"/>
                                      <w:marTop w:val="0"/>
                                      <w:marBottom w:val="0"/>
                                      <w:divBdr>
                                        <w:top w:val="none" w:sz="0" w:space="0" w:color="auto"/>
                                        <w:left w:val="none" w:sz="0" w:space="0" w:color="auto"/>
                                        <w:bottom w:val="none" w:sz="0" w:space="0" w:color="auto"/>
                                        <w:right w:val="none" w:sz="0" w:space="0" w:color="auto"/>
                                      </w:divBdr>
                                      <w:divsChild>
                                        <w:div w:id="1632393438">
                                          <w:marLeft w:val="0"/>
                                          <w:marRight w:val="0"/>
                                          <w:marTop w:val="0"/>
                                          <w:marBottom w:val="0"/>
                                          <w:divBdr>
                                            <w:top w:val="none" w:sz="0" w:space="0" w:color="auto"/>
                                            <w:left w:val="none" w:sz="0" w:space="0" w:color="auto"/>
                                            <w:bottom w:val="none" w:sz="0" w:space="0" w:color="auto"/>
                                            <w:right w:val="none" w:sz="0" w:space="0" w:color="auto"/>
                                          </w:divBdr>
                                          <w:divsChild>
                                            <w:div w:id="608665104">
                                              <w:marLeft w:val="0"/>
                                              <w:marRight w:val="0"/>
                                              <w:marTop w:val="0"/>
                                              <w:marBottom w:val="80"/>
                                              <w:divBdr>
                                                <w:top w:val="single" w:sz="4" w:space="0" w:color="F5F5F5"/>
                                                <w:left w:val="single" w:sz="4" w:space="0" w:color="F5F5F5"/>
                                                <w:bottom w:val="single" w:sz="4" w:space="0" w:color="F5F5F5"/>
                                                <w:right w:val="single" w:sz="4" w:space="0" w:color="F5F5F5"/>
                                              </w:divBdr>
                                              <w:divsChild>
                                                <w:div w:id="188762248">
                                                  <w:marLeft w:val="0"/>
                                                  <w:marRight w:val="0"/>
                                                  <w:marTop w:val="0"/>
                                                  <w:marBottom w:val="0"/>
                                                  <w:divBdr>
                                                    <w:top w:val="none" w:sz="0" w:space="0" w:color="auto"/>
                                                    <w:left w:val="none" w:sz="0" w:space="0" w:color="auto"/>
                                                    <w:bottom w:val="none" w:sz="0" w:space="0" w:color="auto"/>
                                                    <w:right w:val="none" w:sz="0" w:space="0" w:color="auto"/>
                                                  </w:divBdr>
                                                  <w:divsChild>
                                                    <w:div w:id="1216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2.vatican.va/content/francesco/es/speeches/2013/september/documents/papa-francesco_20130922_lavoratori-cagliari.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Def04</b:Tag>
    <b:SourceType>Book</b:SourceType>
    <b:Guid>{2A16C506-7F54-427D-A64B-710FD3C2520B}</b:Guid>
    <b:LCID>0</b:LCID>
    <b:Author>
      <b:Author>
        <b:NameList>
          <b:Person>
            <b:Last>Defoe</b:Last>
            <b:First>Daniel</b:First>
          </b:Person>
        </b:NameList>
      </b:Author>
    </b:Author>
    <b:Title>Robinson Crusoe</b:Title>
    <b:Year>1904</b:Year>
    <b:City>Buenos Aires</b:City>
    <b:Publisher>La Nación</b:Publisher>
    <b:RefOrder>1</b:RefOrder>
  </b:Source>
  <b:Source>
    <b:Tag>And00</b:Tag>
    <b:SourceType>Book</b:SourceType>
    <b:Guid>{F9738E56-42FF-4D33-8A1F-1276F87E9D7F}</b:Guid>
    <b:LCID>0</b:LCID>
    <b:Author>
      <b:Author>
        <b:NameList>
          <b:Person>
            <b:Last>Anderson</b:Last>
            <b:First>Perry</b:First>
          </b:Person>
        </b:NameList>
      </b:Author>
      <b:Translator>
        <b:NameList>
          <b:Person>
            <b:Last>Bredlow</b:Last>
            <b:First>Luis</b:First>
            <b:Middle>Andrés</b:Middle>
          </b:Person>
        </b:NameList>
      </b:Translator>
    </b:Author>
    <b:Title>Los orígenes de la posmodernidad</b:Title>
    <b:Year>2000</b:Year>
    <b:City>Barcelona</b:City>
    <b:Publisher>Anagrama</b:Publisher>
    <b:RefOrder>2</b:RefOrder>
  </b:Source>
  <b:Source>
    <b:Tag>Jam96</b:Tag>
    <b:SourceType>Book</b:SourceType>
    <b:Guid>{648FC589-4B78-4EDB-99F5-AE459AD32032}</b:Guid>
    <b:LCID>0</b:LCID>
    <b:Author>
      <b:Author>
        <b:NameList>
          <b:Person>
            <b:Last>Jameson</b:Last>
            <b:First>Fredric</b:First>
          </b:Person>
        </b:NameList>
      </b:Author>
      <b:Translator>
        <b:NameList>
          <b:Person>
            <b:Last>Castillo</b:Last>
            <b:First>Celia</b:First>
            <b:Middle>Montolio Nicholson y Ramón del</b:Middle>
          </b:Person>
        </b:NameList>
      </b:Translator>
    </b:Author>
    <b:Title>Teoría de la posmodernidad.</b:Title>
    <b:Year>1996</b:Year>
    <b:City>Madrid</b:City>
    <b:Publisher>Editorial Trotta</b:Publisher>
    <b:Edition>Primera</b:Edition>
    <b:RefOrder>3</b:RefOrder>
  </b:Source>
</b:Sources>
</file>

<file path=customXml/itemProps1.xml><?xml version="1.0" encoding="utf-8"?>
<ds:datastoreItem xmlns:ds="http://schemas.openxmlformats.org/officeDocument/2006/customXml" ds:itemID="{F89A1380-B034-428D-BCCA-CE3AFFA18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3951</Words>
  <Characters>22523</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Revista Digital de Investigación Lasaliana – Revue numérique de Recherche lasallienne – Digital Journal of Lasallian Research (10) 2015: 72-79</vt:lpstr>
    </vt:vector>
  </TitlesOfParts>
  <Company>Grizli777</Company>
  <LinksUpToDate>false</LinksUpToDate>
  <CharactersWithSpaces>26422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Digital de Investigación Lasaliana – Revue numérique de Recherche lasallienne – Digital Journal of Lasallian Research (10) 2015: 72-79</dc:title>
  <dc:creator>Paulo</dc:creator>
  <cp:lastModifiedBy>solidarietà 1</cp:lastModifiedBy>
  <cp:revision>8</cp:revision>
  <cp:lastPrinted>2015-01-16T08:01:00Z</cp:lastPrinted>
  <dcterms:created xsi:type="dcterms:W3CDTF">2015-05-20T15:39:00Z</dcterms:created>
  <dcterms:modified xsi:type="dcterms:W3CDTF">2015-05-21T08:11:00Z</dcterms:modified>
</cp:coreProperties>
</file>